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1984"/>
        <w:gridCol w:w="3119"/>
      </w:tblGrid>
      <w:tr w:rsidR="00075DF1" w:rsidRPr="00DA7CF0" w14:paraId="27DD6263" w14:textId="77777777" w:rsidTr="00EE1BE6">
        <w:tc>
          <w:tcPr>
            <w:tcW w:w="1838" w:type="dxa"/>
          </w:tcPr>
          <w:p w14:paraId="737EA0F6" w14:textId="65790856" w:rsidR="00075DF1" w:rsidRPr="00DA7CF0" w:rsidRDefault="00075DF1" w:rsidP="00075DF1">
            <w:pPr>
              <w:rPr>
                <w:b/>
              </w:rPr>
            </w:pPr>
            <w:bookmarkStart w:id="0" w:name="_Hlk506710240"/>
            <w:r w:rsidRPr="00DA7CF0">
              <w:rPr>
                <w:b/>
              </w:rPr>
              <w:t>Applicant Name</w:t>
            </w:r>
          </w:p>
        </w:tc>
        <w:tc>
          <w:tcPr>
            <w:tcW w:w="3544" w:type="dxa"/>
          </w:tcPr>
          <w:p w14:paraId="5BF1ECDC" w14:textId="0D044E38" w:rsidR="00075DF1" w:rsidRPr="00070B28" w:rsidRDefault="00075DF1" w:rsidP="00075DF1">
            <w:pPr>
              <w:pStyle w:val="Header"/>
              <w:tabs>
                <w:tab w:val="clear" w:pos="4513"/>
                <w:tab w:val="clear" w:pos="9026"/>
              </w:tabs>
            </w:pPr>
          </w:p>
        </w:tc>
        <w:tc>
          <w:tcPr>
            <w:tcW w:w="1984" w:type="dxa"/>
          </w:tcPr>
          <w:p w14:paraId="6B18988C" w14:textId="49F5C849" w:rsidR="00075DF1" w:rsidRPr="00DA7CF0" w:rsidRDefault="00075DF1" w:rsidP="00075DF1">
            <w:pPr>
              <w:rPr>
                <w:b/>
              </w:rPr>
            </w:pPr>
            <w:r w:rsidRPr="00DA7CF0">
              <w:rPr>
                <w:b/>
              </w:rPr>
              <w:t>Role Play Date</w:t>
            </w:r>
          </w:p>
        </w:tc>
        <w:tc>
          <w:tcPr>
            <w:tcW w:w="3119" w:type="dxa"/>
          </w:tcPr>
          <w:p w14:paraId="29A130E4" w14:textId="77777777" w:rsidR="00075DF1" w:rsidRPr="00070B28" w:rsidRDefault="00075DF1" w:rsidP="00075DF1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075DF1" w:rsidRPr="00DA7CF0" w14:paraId="0B173009" w14:textId="77777777" w:rsidTr="00EE1BE6">
        <w:tc>
          <w:tcPr>
            <w:tcW w:w="1838" w:type="dxa"/>
          </w:tcPr>
          <w:p w14:paraId="73143558" w14:textId="384ED140" w:rsidR="00075DF1" w:rsidRPr="00DA7CF0" w:rsidRDefault="00075DF1" w:rsidP="00075DF1">
            <w:pPr>
              <w:rPr>
                <w:b/>
              </w:rPr>
            </w:pPr>
            <w:r w:rsidRPr="00DA7CF0">
              <w:rPr>
                <w:b/>
              </w:rPr>
              <w:t xml:space="preserve">Assessor Name </w:t>
            </w:r>
          </w:p>
        </w:tc>
        <w:tc>
          <w:tcPr>
            <w:tcW w:w="3544" w:type="dxa"/>
          </w:tcPr>
          <w:p w14:paraId="694F78D0" w14:textId="79397B4E" w:rsidR="00075DF1" w:rsidRPr="00070B28" w:rsidRDefault="00075DF1" w:rsidP="00075DF1"/>
        </w:tc>
        <w:tc>
          <w:tcPr>
            <w:tcW w:w="1984" w:type="dxa"/>
          </w:tcPr>
          <w:p w14:paraId="28DAA98B" w14:textId="1CAAE457" w:rsidR="00075DF1" w:rsidRPr="00DA7CF0" w:rsidRDefault="00075DF1" w:rsidP="00075DF1">
            <w:pPr>
              <w:rPr>
                <w:b/>
              </w:rPr>
            </w:pPr>
            <w:r w:rsidRPr="006F7002">
              <w:rPr>
                <w:b/>
                <w:color w:val="808080" w:themeColor="background1" w:themeShade="80"/>
              </w:rPr>
              <w:t>Assessment Date</w:t>
            </w:r>
          </w:p>
        </w:tc>
        <w:tc>
          <w:tcPr>
            <w:tcW w:w="3119" w:type="dxa"/>
          </w:tcPr>
          <w:p w14:paraId="67A6F523" w14:textId="0C4AB77F" w:rsidR="00075DF1" w:rsidRPr="00070B28" w:rsidRDefault="00075DF1" w:rsidP="00075DF1"/>
        </w:tc>
      </w:tr>
      <w:tr w:rsidR="00075DF1" w:rsidRPr="00DA7CF0" w14:paraId="5CDD4D65" w14:textId="77777777" w:rsidTr="00EE1BE6">
        <w:tc>
          <w:tcPr>
            <w:tcW w:w="1838" w:type="dxa"/>
          </w:tcPr>
          <w:p w14:paraId="139A8777" w14:textId="0F79D2F9" w:rsidR="00075DF1" w:rsidRPr="00DA7CF0" w:rsidRDefault="00075DF1" w:rsidP="00075DF1">
            <w:pPr>
              <w:rPr>
                <w:b/>
              </w:rPr>
            </w:pPr>
            <w:r>
              <w:rPr>
                <w:b/>
              </w:rPr>
              <w:t>Role Play</w:t>
            </w:r>
          </w:p>
        </w:tc>
        <w:tc>
          <w:tcPr>
            <w:tcW w:w="3544" w:type="dxa"/>
          </w:tcPr>
          <w:p w14:paraId="2A4B8A91" w14:textId="2D3C4BAF" w:rsidR="00075DF1" w:rsidRPr="00F42328" w:rsidRDefault="00075DF1" w:rsidP="00075DF1"/>
        </w:tc>
        <w:tc>
          <w:tcPr>
            <w:tcW w:w="1984" w:type="dxa"/>
          </w:tcPr>
          <w:p w14:paraId="2F0FA834" w14:textId="30E7742F" w:rsidR="00075DF1" w:rsidRPr="00DA7CF0" w:rsidRDefault="00075DF1" w:rsidP="00075DF1">
            <w:pPr>
              <w:tabs>
                <w:tab w:val="right" w:pos="1768"/>
              </w:tabs>
              <w:rPr>
                <w:b/>
              </w:rPr>
            </w:pPr>
            <w:r>
              <w:rPr>
                <w:b/>
              </w:rPr>
              <w:t xml:space="preserve">RP 1 </w:t>
            </w:r>
          </w:p>
        </w:tc>
        <w:tc>
          <w:tcPr>
            <w:tcW w:w="3119" w:type="dxa"/>
          </w:tcPr>
          <w:p w14:paraId="06B4B054" w14:textId="296E43BA" w:rsidR="00075DF1" w:rsidRPr="00A96874" w:rsidRDefault="00075DF1" w:rsidP="00075DF1">
            <w:pPr>
              <w:rPr>
                <w:rFonts w:cstheme="minorHAnsi"/>
              </w:rPr>
            </w:pPr>
          </w:p>
        </w:tc>
      </w:tr>
      <w:tr w:rsidR="00075DF1" w:rsidRPr="00DA7CF0" w14:paraId="74DADDEB" w14:textId="77777777" w:rsidTr="00EE1BE6">
        <w:tc>
          <w:tcPr>
            <w:tcW w:w="1838" w:type="dxa"/>
          </w:tcPr>
          <w:p w14:paraId="30EF1573" w14:textId="33C8B6E9" w:rsidR="00075DF1" w:rsidRDefault="00075DF1" w:rsidP="00075DF1">
            <w:pPr>
              <w:rPr>
                <w:b/>
              </w:rPr>
            </w:pPr>
            <w:r>
              <w:rPr>
                <w:b/>
              </w:rPr>
              <w:t>Role Play #</w:t>
            </w:r>
          </w:p>
        </w:tc>
        <w:tc>
          <w:tcPr>
            <w:tcW w:w="3544" w:type="dxa"/>
          </w:tcPr>
          <w:p w14:paraId="5F16BCFC" w14:textId="7D304539" w:rsidR="00075DF1" w:rsidRPr="00F42328" w:rsidRDefault="00075DF1" w:rsidP="00075DF1"/>
        </w:tc>
        <w:tc>
          <w:tcPr>
            <w:tcW w:w="1984" w:type="dxa"/>
          </w:tcPr>
          <w:p w14:paraId="065CF215" w14:textId="31F412D3" w:rsidR="00075DF1" w:rsidRPr="00DA7CF0" w:rsidRDefault="00075DF1" w:rsidP="00075DF1">
            <w:pPr>
              <w:rPr>
                <w:b/>
              </w:rPr>
            </w:pPr>
            <w:r>
              <w:rPr>
                <w:b/>
              </w:rPr>
              <w:t xml:space="preserve">RP 2 </w:t>
            </w:r>
          </w:p>
        </w:tc>
        <w:tc>
          <w:tcPr>
            <w:tcW w:w="3119" w:type="dxa"/>
          </w:tcPr>
          <w:p w14:paraId="36BFBDA3" w14:textId="06290014" w:rsidR="00075DF1" w:rsidRDefault="00075DF1" w:rsidP="00075DF1"/>
        </w:tc>
      </w:tr>
      <w:tr w:rsidR="00075DF1" w:rsidRPr="00DA7CF0" w14:paraId="1B2F3A9C" w14:textId="77777777" w:rsidTr="00EE1BE6">
        <w:tc>
          <w:tcPr>
            <w:tcW w:w="1838" w:type="dxa"/>
          </w:tcPr>
          <w:p w14:paraId="0B807A0F" w14:textId="6C2BABA2" w:rsidR="00075DF1" w:rsidRDefault="00075DF1" w:rsidP="00075DF1">
            <w:pPr>
              <w:rPr>
                <w:b/>
              </w:rPr>
            </w:pPr>
            <w:r>
              <w:rPr>
                <w:b/>
              </w:rPr>
              <w:t>Start Time:</w:t>
            </w:r>
          </w:p>
        </w:tc>
        <w:tc>
          <w:tcPr>
            <w:tcW w:w="3544" w:type="dxa"/>
          </w:tcPr>
          <w:p w14:paraId="5AD74453" w14:textId="3FDC94F1" w:rsidR="00075DF1" w:rsidRPr="00F42328" w:rsidRDefault="00075DF1" w:rsidP="00075DF1"/>
        </w:tc>
        <w:tc>
          <w:tcPr>
            <w:tcW w:w="1984" w:type="dxa"/>
          </w:tcPr>
          <w:p w14:paraId="0F650ACF" w14:textId="3DB51AFA" w:rsidR="00075DF1" w:rsidRDefault="00075DF1" w:rsidP="00075DF1">
            <w:pPr>
              <w:rPr>
                <w:b/>
              </w:rPr>
            </w:pPr>
            <w:r>
              <w:rPr>
                <w:b/>
              </w:rPr>
              <w:t>End Time:</w:t>
            </w:r>
          </w:p>
        </w:tc>
        <w:tc>
          <w:tcPr>
            <w:tcW w:w="3119" w:type="dxa"/>
          </w:tcPr>
          <w:p w14:paraId="325C54D5" w14:textId="6DF4BA02" w:rsidR="00075DF1" w:rsidRDefault="00075DF1" w:rsidP="00075DF1"/>
        </w:tc>
      </w:tr>
      <w:tr w:rsidR="00075DF1" w:rsidRPr="00D5725C" w14:paraId="749FBADF" w14:textId="77777777" w:rsidTr="007C6E10">
        <w:tc>
          <w:tcPr>
            <w:tcW w:w="5382" w:type="dxa"/>
            <w:gridSpan w:val="2"/>
          </w:tcPr>
          <w:p w14:paraId="5028B92A" w14:textId="4B091F78" w:rsidR="00075DF1" w:rsidRPr="00D5725C" w:rsidRDefault="00075DF1" w:rsidP="00075DF1">
            <w:pPr>
              <w:rPr>
                <w:bCs/>
                <w:color w:val="FF0000"/>
              </w:rPr>
            </w:pPr>
            <w:r w:rsidRPr="005B2302">
              <w:rPr>
                <w:b/>
                <w:bCs/>
              </w:rPr>
              <w:t>C</w:t>
            </w:r>
            <w:r w:rsidRPr="005B2302">
              <w:t>=Competent</w:t>
            </w:r>
            <w:r w:rsidR="008E2D0A">
              <w:rPr>
                <w:b/>
                <w:bCs/>
              </w:rPr>
              <w:t xml:space="preserve">         </w:t>
            </w:r>
            <w:r w:rsidRPr="005B2302">
              <w:rPr>
                <w:b/>
                <w:bCs/>
              </w:rPr>
              <w:t>NYC</w:t>
            </w:r>
            <w:r w:rsidRPr="005B2302">
              <w:t>=Not Yet Competent</w:t>
            </w:r>
          </w:p>
        </w:tc>
        <w:tc>
          <w:tcPr>
            <w:tcW w:w="1984" w:type="dxa"/>
          </w:tcPr>
          <w:p w14:paraId="4554524E" w14:textId="37B3C881" w:rsidR="00075DF1" w:rsidRPr="00D5725C" w:rsidRDefault="00075DF1" w:rsidP="00075DF1">
            <w:pPr>
              <w:rPr>
                <w:bCs/>
              </w:rPr>
            </w:pPr>
            <w:r>
              <w:rPr>
                <w:b/>
              </w:rPr>
              <w:t>Total Time:</w:t>
            </w:r>
          </w:p>
        </w:tc>
        <w:tc>
          <w:tcPr>
            <w:tcW w:w="3119" w:type="dxa"/>
          </w:tcPr>
          <w:p w14:paraId="4EE65034" w14:textId="77777777" w:rsidR="00075DF1" w:rsidRPr="00D5725C" w:rsidRDefault="00075DF1" w:rsidP="00075DF1">
            <w:pPr>
              <w:rPr>
                <w:bCs/>
              </w:rPr>
            </w:pPr>
          </w:p>
        </w:tc>
      </w:tr>
    </w:tbl>
    <w:p w14:paraId="1403E897" w14:textId="40CD1F77" w:rsidR="008E4E63" w:rsidRPr="00395EB4" w:rsidRDefault="008E4E63" w:rsidP="00395EB4">
      <w:pPr>
        <w:pStyle w:val="Heading1"/>
        <w:spacing w:before="120" w:line="240" w:lineRule="auto"/>
        <w:rPr>
          <w:rFonts w:asciiTheme="minorHAnsi" w:hAnsiTheme="minorHAnsi" w:cstheme="minorHAnsi"/>
          <w:szCs w:val="28"/>
        </w:rPr>
      </w:pPr>
      <w:r w:rsidRPr="00395EB4">
        <w:rPr>
          <w:rFonts w:asciiTheme="minorHAnsi" w:hAnsiTheme="minorHAnsi" w:cstheme="minorHAnsi"/>
          <w:szCs w:val="28"/>
        </w:rPr>
        <w:t>Summary Outcome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45"/>
        <w:gridCol w:w="9189"/>
        <w:gridCol w:w="822"/>
      </w:tblGrid>
      <w:tr w:rsidR="00814895" w:rsidRPr="00814895" w14:paraId="248A03F9" w14:textId="77777777" w:rsidTr="00CC561A">
        <w:tc>
          <w:tcPr>
            <w:tcW w:w="4607" w:type="pct"/>
            <w:gridSpan w:val="2"/>
            <w:shd w:val="clear" w:color="auto" w:fill="0E4588" w:themeFill="accent1"/>
          </w:tcPr>
          <w:p w14:paraId="4D6FF9B5" w14:textId="77777777" w:rsidR="000D3E7D" w:rsidRPr="00814895" w:rsidRDefault="000D3E7D" w:rsidP="007D4145">
            <w:pPr>
              <w:rPr>
                <w:rFonts w:cstheme="minorHAnsi"/>
                <w:b/>
                <w:color w:val="FFFFFF" w:themeColor="background1"/>
              </w:rPr>
            </w:pPr>
            <w:bookmarkStart w:id="1" w:name="_Hlk20988895"/>
            <w:r w:rsidRPr="00814895">
              <w:rPr>
                <w:rFonts w:cstheme="minorHAnsi"/>
                <w:b/>
                <w:color w:val="FFFFFF" w:themeColor="background1"/>
              </w:rPr>
              <w:t>Performance Evidence</w:t>
            </w:r>
          </w:p>
        </w:tc>
        <w:tc>
          <w:tcPr>
            <w:tcW w:w="393" w:type="pct"/>
            <w:shd w:val="clear" w:color="auto" w:fill="0E4588" w:themeFill="accent1"/>
          </w:tcPr>
          <w:p w14:paraId="5BCB6261" w14:textId="77777777" w:rsidR="000D3E7D" w:rsidRPr="00814895" w:rsidRDefault="000D3E7D" w:rsidP="007D4145">
            <w:pPr>
              <w:rPr>
                <w:rFonts w:cstheme="minorHAnsi"/>
                <w:b/>
                <w:color w:val="FFFFFF" w:themeColor="background1"/>
              </w:rPr>
            </w:pPr>
            <w:r w:rsidRPr="00814895">
              <w:rPr>
                <w:rFonts w:cstheme="minorHAnsi"/>
                <w:b/>
                <w:color w:val="FFFFFF" w:themeColor="background1"/>
              </w:rPr>
              <w:t>C/NYC</w:t>
            </w:r>
          </w:p>
        </w:tc>
      </w:tr>
      <w:tr w:rsidR="00985719" w:rsidRPr="00637D85" w14:paraId="4FA2CA64" w14:textId="77777777" w:rsidTr="00CC561A">
        <w:trPr>
          <w:trHeight w:val="269"/>
        </w:trPr>
        <w:tc>
          <w:tcPr>
            <w:tcW w:w="4607" w:type="pct"/>
            <w:gridSpan w:val="2"/>
          </w:tcPr>
          <w:p w14:paraId="5EFBE35C" w14:textId="59A25DFC" w:rsidR="00985719" w:rsidRPr="00637D85" w:rsidRDefault="00985719" w:rsidP="007D4145">
            <w:pPr>
              <w:rPr>
                <w:rFonts w:cstheme="minorHAnsi"/>
                <w:b/>
                <w:bCs/>
              </w:rPr>
            </w:pPr>
            <w:r w:rsidRPr="00637D85">
              <w:rPr>
                <w:rFonts w:cstheme="minorHAnsi"/>
                <w:b/>
                <w:bCs/>
              </w:rPr>
              <w:t>Determined and Responded to Family Law Requirements Including:</w:t>
            </w:r>
          </w:p>
        </w:tc>
        <w:tc>
          <w:tcPr>
            <w:tcW w:w="393" w:type="pct"/>
            <w:vMerge w:val="restart"/>
          </w:tcPr>
          <w:p w14:paraId="004E1C5D" w14:textId="334C33F5" w:rsidR="00985719" w:rsidRPr="00D35443" w:rsidRDefault="00985719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985719" w:rsidRPr="00637D85" w14:paraId="0ECFC6FC" w14:textId="77777777" w:rsidTr="00CC561A">
        <w:trPr>
          <w:trHeight w:val="260"/>
        </w:trPr>
        <w:sdt>
          <w:sdtPr>
            <w:rPr>
              <w:rFonts w:cstheme="minorHAnsi"/>
            </w:rPr>
            <w:id w:val="-113209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510680A5" w14:textId="3C223FF8" w:rsidR="00985719" w:rsidRPr="00637D85" w:rsidRDefault="00C56908" w:rsidP="007D4145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94" w:type="pct"/>
          </w:tcPr>
          <w:p w14:paraId="636F920F" w14:textId="5956AA6B" w:rsidR="00985719" w:rsidRPr="00637D85" w:rsidRDefault="00985719" w:rsidP="007D4145">
            <w:pPr>
              <w:rPr>
                <w:rFonts w:cstheme="minorHAnsi"/>
              </w:rPr>
            </w:pPr>
            <w:r w:rsidRPr="00637D85">
              <w:rPr>
                <w:rFonts w:cstheme="minorHAnsi"/>
              </w:rPr>
              <w:t xml:space="preserve">Used and followed systems, processes, </w:t>
            </w:r>
            <w:r w:rsidR="00D005B1" w:rsidRPr="00637D85">
              <w:rPr>
                <w:rFonts w:cstheme="minorHAnsi"/>
              </w:rPr>
              <w:t>documentation,</w:t>
            </w:r>
            <w:r w:rsidRPr="00637D85">
              <w:rPr>
                <w:rFonts w:cstheme="minorHAnsi"/>
              </w:rPr>
              <w:t xml:space="preserve"> and reporting requirements </w:t>
            </w:r>
          </w:p>
        </w:tc>
        <w:tc>
          <w:tcPr>
            <w:tcW w:w="393" w:type="pct"/>
            <w:vMerge/>
          </w:tcPr>
          <w:p w14:paraId="4A433186" w14:textId="77777777" w:rsidR="00985719" w:rsidRPr="00D35443" w:rsidRDefault="00985719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985719" w:rsidRPr="00637D85" w14:paraId="1FE637D2" w14:textId="77777777" w:rsidTr="00CC561A">
        <w:trPr>
          <w:trHeight w:val="359"/>
        </w:trPr>
        <w:sdt>
          <w:sdtPr>
            <w:rPr>
              <w:rFonts w:cstheme="minorHAnsi"/>
            </w:rPr>
            <w:id w:val="-140899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0C748A07" w14:textId="139EC666" w:rsidR="00985719" w:rsidRPr="00637D85" w:rsidRDefault="00C56908" w:rsidP="007D4145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94" w:type="pct"/>
          </w:tcPr>
          <w:p w14:paraId="2DF6BC39" w14:textId="03AD4431" w:rsidR="00985719" w:rsidRPr="00637D85" w:rsidRDefault="00985719" w:rsidP="007D4145">
            <w:pPr>
              <w:rPr>
                <w:rFonts w:cstheme="minorHAnsi"/>
              </w:rPr>
            </w:pPr>
            <w:r w:rsidRPr="00637D85">
              <w:rPr>
                <w:rFonts w:cstheme="minorHAnsi"/>
              </w:rPr>
              <w:t>Provided accurate and current information to clients about family law and available support options</w:t>
            </w:r>
          </w:p>
        </w:tc>
        <w:tc>
          <w:tcPr>
            <w:tcW w:w="393" w:type="pct"/>
            <w:vMerge/>
          </w:tcPr>
          <w:p w14:paraId="6D9FA0BC" w14:textId="77777777" w:rsidR="00985719" w:rsidRPr="00D35443" w:rsidRDefault="00985719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985719" w:rsidRPr="00637D85" w14:paraId="20EC2FE6" w14:textId="77777777" w:rsidTr="00CC561A">
        <w:trPr>
          <w:trHeight w:val="242"/>
        </w:trPr>
        <w:sdt>
          <w:sdtPr>
            <w:rPr>
              <w:rFonts w:cstheme="minorHAnsi"/>
            </w:rPr>
            <w:id w:val="208440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5231478B" w14:textId="04291963" w:rsidR="00985719" w:rsidRPr="00637D85" w:rsidRDefault="00C56908" w:rsidP="007D4145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94" w:type="pct"/>
          </w:tcPr>
          <w:p w14:paraId="47929309" w14:textId="049DC0DF" w:rsidR="00985719" w:rsidRPr="00637D85" w:rsidRDefault="00CC561A" w:rsidP="007D4145">
            <w:pPr>
              <w:rPr>
                <w:rFonts w:cstheme="minorHAnsi"/>
              </w:rPr>
            </w:pPr>
            <w:r w:rsidRPr="00B74985">
              <w:rPr>
                <w:rFonts w:cstheme="minorHAnsi"/>
              </w:rPr>
              <w:t>Identified areas outside own expertise and referred party to legal advice and other professional resources where appropriate</w:t>
            </w:r>
          </w:p>
        </w:tc>
        <w:tc>
          <w:tcPr>
            <w:tcW w:w="393" w:type="pct"/>
            <w:vMerge/>
          </w:tcPr>
          <w:p w14:paraId="5D1F9D8E" w14:textId="77777777" w:rsidR="00985719" w:rsidRPr="00D35443" w:rsidRDefault="00985719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CC20EC" w:rsidRPr="00637D85" w14:paraId="5C1E9CF9" w14:textId="77777777" w:rsidTr="00CC561A">
        <w:trPr>
          <w:trHeight w:val="242"/>
        </w:trPr>
        <w:tc>
          <w:tcPr>
            <w:tcW w:w="4607" w:type="pct"/>
            <w:gridSpan w:val="2"/>
          </w:tcPr>
          <w:p w14:paraId="0B0C4551" w14:textId="1ADDAA1B" w:rsidR="00CC20EC" w:rsidRPr="00637D85" w:rsidRDefault="00CC20EC" w:rsidP="007D4145">
            <w:pPr>
              <w:rPr>
                <w:rFonts w:cstheme="minorHAnsi"/>
                <w:b/>
                <w:bCs/>
              </w:rPr>
            </w:pPr>
            <w:r w:rsidRPr="00637D85">
              <w:rPr>
                <w:rFonts w:cstheme="minorHAnsi"/>
                <w:b/>
                <w:bCs/>
              </w:rPr>
              <w:t>A</w:t>
            </w:r>
            <w:r w:rsidR="0074101D" w:rsidRPr="00637D85">
              <w:rPr>
                <w:rFonts w:cstheme="minorHAnsi"/>
                <w:b/>
                <w:bCs/>
              </w:rPr>
              <w:t>pplie</w:t>
            </w:r>
            <w:r w:rsidRPr="00637D85">
              <w:rPr>
                <w:rFonts w:cstheme="minorHAnsi"/>
                <w:b/>
                <w:bCs/>
              </w:rPr>
              <w:t>d ethical standards to the dispute resolution process including:</w:t>
            </w:r>
          </w:p>
        </w:tc>
        <w:tc>
          <w:tcPr>
            <w:tcW w:w="393" w:type="pct"/>
          </w:tcPr>
          <w:p w14:paraId="70CBF90F" w14:textId="0D7211A1" w:rsidR="00CC20EC" w:rsidRPr="00D35443" w:rsidRDefault="00CC20EC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742AF4" w:rsidRPr="00637D85" w14:paraId="486FD48F" w14:textId="77777777" w:rsidTr="00CC561A">
        <w:trPr>
          <w:trHeight w:val="242"/>
        </w:trPr>
        <w:sdt>
          <w:sdtPr>
            <w:rPr>
              <w:rFonts w:cstheme="minorHAnsi"/>
            </w:rPr>
            <w:id w:val="191010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153773A4" w14:textId="578AE0B1" w:rsidR="00742AF4" w:rsidRPr="00637D85" w:rsidRDefault="00C56908" w:rsidP="00742AF4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94" w:type="pct"/>
          </w:tcPr>
          <w:p w14:paraId="0B5C188C" w14:textId="104BE96A" w:rsidR="00742AF4" w:rsidRPr="00637D85" w:rsidRDefault="00742AF4" w:rsidP="00742AF4">
            <w:pPr>
              <w:rPr>
                <w:rFonts w:cstheme="minorHAnsi"/>
              </w:rPr>
            </w:pPr>
            <w:r w:rsidRPr="00637D85">
              <w:rPr>
                <w:rFonts w:cstheme="minorHAnsi"/>
              </w:rPr>
              <w:t>Informed participants of their rights and responsibilities</w:t>
            </w:r>
          </w:p>
        </w:tc>
        <w:tc>
          <w:tcPr>
            <w:tcW w:w="393" w:type="pct"/>
          </w:tcPr>
          <w:p w14:paraId="67266EA6" w14:textId="6C1AF5DF" w:rsidR="00742AF4" w:rsidRPr="00D35443" w:rsidRDefault="00742AF4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742AF4" w:rsidRPr="00637D85" w14:paraId="70EB69E9" w14:textId="77777777" w:rsidTr="00CC561A">
        <w:trPr>
          <w:trHeight w:val="242"/>
        </w:trPr>
        <w:sdt>
          <w:sdtPr>
            <w:rPr>
              <w:rFonts w:cstheme="minorHAnsi"/>
            </w:rPr>
            <w:id w:val="154579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22A4A166" w14:textId="135B9EC2" w:rsidR="00742AF4" w:rsidRPr="00637D85" w:rsidRDefault="00C56908" w:rsidP="00742AF4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94" w:type="pct"/>
          </w:tcPr>
          <w:p w14:paraId="20D0891E" w14:textId="1190D0EA" w:rsidR="00742AF4" w:rsidRPr="00637D85" w:rsidRDefault="00742AF4" w:rsidP="00742AF4">
            <w:pPr>
              <w:rPr>
                <w:rFonts w:cstheme="minorHAnsi"/>
              </w:rPr>
            </w:pPr>
            <w:r w:rsidRPr="00637D85">
              <w:rPr>
                <w:rFonts w:cstheme="minorHAnsi"/>
              </w:rPr>
              <w:t xml:space="preserve">Used problem solving and critical thinking skills to resolve any ethical dilemmas or terminated the session if issues </w:t>
            </w:r>
            <w:r w:rsidR="00D005B1" w:rsidRPr="00637D85">
              <w:rPr>
                <w:rFonts w:cstheme="minorHAnsi"/>
              </w:rPr>
              <w:t>could not</w:t>
            </w:r>
            <w:r w:rsidRPr="00637D85">
              <w:rPr>
                <w:rFonts w:cstheme="minorHAnsi"/>
              </w:rPr>
              <w:t xml:space="preserve"> be resolved </w:t>
            </w:r>
          </w:p>
        </w:tc>
        <w:tc>
          <w:tcPr>
            <w:tcW w:w="393" w:type="pct"/>
          </w:tcPr>
          <w:p w14:paraId="7B290D2D" w14:textId="6157688A" w:rsidR="00742AF4" w:rsidRPr="00D35443" w:rsidRDefault="00742AF4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742AF4" w:rsidRPr="00637D85" w14:paraId="4CC520A7" w14:textId="77777777" w:rsidTr="00CC561A">
        <w:trPr>
          <w:trHeight w:val="242"/>
        </w:trPr>
        <w:tc>
          <w:tcPr>
            <w:tcW w:w="4607" w:type="pct"/>
            <w:gridSpan w:val="2"/>
          </w:tcPr>
          <w:p w14:paraId="290A1411" w14:textId="0F8CFFE4" w:rsidR="00742AF4" w:rsidRPr="00637D85" w:rsidRDefault="00742AF4" w:rsidP="00742AF4">
            <w:pPr>
              <w:rPr>
                <w:rFonts w:cstheme="minorHAnsi"/>
                <w:b/>
                <w:bCs/>
              </w:rPr>
            </w:pPr>
            <w:r w:rsidRPr="00637D85">
              <w:rPr>
                <w:rFonts w:cstheme="minorHAnsi"/>
                <w:b/>
                <w:bCs/>
              </w:rPr>
              <w:t>Facilitated communication and information exchange including</w:t>
            </w:r>
          </w:p>
        </w:tc>
        <w:tc>
          <w:tcPr>
            <w:tcW w:w="393" w:type="pct"/>
            <w:vMerge w:val="restart"/>
          </w:tcPr>
          <w:p w14:paraId="02B09EB4" w14:textId="79FB0939" w:rsidR="00742AF4" w:rsidRPr="00D35443" w:rsidRDefault="00742AF4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742AF4" w:rsidRPr="00637D85" w14:paraId="4E59EFE6" w14:textId="77777777" w:rsidTr="00CC561A">
        <w:trPr>
          <w:trHeight w:val="224"/>
        </w:trPr>
        <w:sdt>
          <w:sdtPr>
            <w:rPr>
              <w:rFonts w:cstheme="minorHAnsi"/>
            </w:rPr>
            <w:id w:val="-27919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4787E3D5" w14:textId="5ABF845C" w:rsidR="00742AF4" w:rsidRPr="00637D85" w:rsidRDefault="00C56908" w:rsidP="00742AF4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94" w:type="pct"/>
          </w:tcPr>
          <w:p w14:paraId="2EA99D85" w14:textId="568C1C59" w:rsidR="00742AF4" w:rsidRPr="00637D85" w:rsidRDefault="00742AF4" w:rsidP="00742AF4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637D85">
              <w:rPr>
                <w:rFonts w:cstheme="minorHAnsi"/>
              </w:rPr>
              <w:t xml:space="preserve">Used facilitation skills to encourage active listening between the participants </w:t>
            </w:r>
          </w:p>
        </w:tc>
        <w:tc>
          <w:tcPr>
            <w:tcW w:w="393" w:type="pct"/>
            <w:vMerge/>
          </w:tcPr>
          <w:p w14:paraId="3C0CB3C9" w14:textId="77777777" w:rsidR="00742AF4" w:rsidRPr="00D35443" w:rsidRDefault="00742AF4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742AF4" w:rsidRPr="00637D85" w14:paraId="6965FDD3" w14:textId="77777777" w:rsidTr="00CC561A">
        <w:trPr>
          <w:trHeight w:val="359"/>
        </w:trPr>
        <w:sdt>
          <w:sdtPr>
            <w:rPr>
              <w:rFonts w:cstheme="minorHAnsi"/>
            </w:rPr>
            <w:id w:val="-178704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0DC92E37" w14:textId="5C23BACD" w:rsidR="00742AF4" w:rsidRPr="00637D85" w:rsidRDefault="00C56908" w:rsidP="00742AF4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94" w:type="pct"/>
          </w:tcPr>
          <w:p w14:paraId="79FEA98D" w14:textId="7BAB69E9" w:rsidR="00742AF4" w:rsidRPr="00637D85" w:rsidRDefault="00742AF4" w:rsidP="00742AF4">
            <w:pPr>
              <w:rPr>
                <w:rFonts w:cstheme="minorHAnsi"/>
              </w:rPr>
            </w:pPr>
            <w:r w:rsidRPr="00637D85">
              <w:rPr>
                <w:rFonts w:cstheme="minorHAnsi"/>
              </w:rPr>
              <w:t>Managed interactions between the participants that ensured fair and respectful engagement including equal opportunity to speak, be heard</w:t>
            </w:r>
            <w:r w:rsidR="00D005B1">
              <w:rPr>
                <w:rFonts w:cstheme="minorHAnsi"/>
              </w:rPr>
              <w:t>,</w:t>
            </w:r>
            <w:r w:rsidRPr="00637D85">
              <w:rPr>
                <w:rFonts w:cstheme="minorHAnsi"/>
              </w:rPr>
              <w:t xml:space="preserve"> and present needs, </w:t>
            </w:r>
            <w:r w:rsidR="00D005B1" w:rsidRPr="00637D85">
              <w:rPr>
                <w:rFonts w:cstheme="minorHAnsi"/>
              </w:rPr>
              <w:t>interests,</w:t>
            </w:r>
            <w:r w:rsidRPr="00637D85">
              <w:rPr>
                <w:rFonts w:cstheme="minorHAnsi"/>
              </w:rPr>
              <w:t xml:space="preserve"> and concerns</w:t>
            </w:r>
          </w:p>
        </w:tc>
        <w:tc>
          <w:tcPr>
            <w:tcW w:w="393" w:type="pct"/>
            <w:vMerge/>
          </w:tcPr>
          <w:p w14:paraId="39BB818E" w14:textId="77777777" w:rsidR="00742AF4" w:rsidRPr="00D35443" w:rsidRDefault="00742AF4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742AF4" w:rsidRPr="00637D85" w14:paraId="0F700C71" w14:textId="77777777" w:rsidTr="00CC561A">
        <w:trPr>
          <w:trHeight w:val="359"/>
        </w:trPr>
        <w:sdt>
          <w:sdtPr>
            <w:rPr>
              <w:rFonts w:cstheme="minorHAnsi"/>
            </w:rPr>
            <w:id w:val="174583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5D1E1FD1" w14:textId="460960F5" w:rsidR="00742AF4" w:rsidRPr="00637D85" w:rsidRDefault="00C56908" w:rsidP="00742AF4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94" w:type="pct"/>
          </w:tcPr>
          <w:p w14:paraId="67B78FE2" w14:textId="171A054A" w:rsidR="00742AF4" w:rsidRPr="00637D85" w:rsidRDefault="00742AF4" w:rsidP="00742AF4">
            <w:pPr>
              <w:rPr>
                <w:rFonts w:cstheme="minorHAnsi"/>
              </w:rPr>
            </w:pPr>
            <w:r w:rsidRPr="00637D85">
              <w:rPr>
                <w:rFonts w:cstheme="minorHAnsi"/>
              </w:rPr>
              <w:t>Provided sufficient opportunity for participants to access advice and information from other experts and identified the need for and conducted separate sessions according to client needs</w:t>
            </w:r>
          </w:p>
        </w:tc>
        <w:tc>
          <w:tcPr>
            <w:tcW w:w="393" w:type="pct"/>
            <w:vMerge/>
          </w:tcPr>
          <w:p w14:paraId="0817ADB7" w14:textId="77777777" w:rsidR="00742AF4" w:rsidRPr="00D35443" w:rsidRDefault="00742AF4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742AF4" w:rsidRPr="00637D85" w14:paraId="32E7B436" w14:textId="77777777" w:rsidTr="00CC561A">
        <w:trPr>
          <w:trHeight w:val="359"/>
        </w:trPr>
        <w:tc>
          <w:tcPr>
            <w:tcW w:w="4607" w:type="pct"/>
            <w:gridSpan w:val="2"/>
          </w:tcPr>
          <w:p w14:paraId="034676A7" w14:textId="6BC62F25" w:rsidR="00742AF4" w:rsidRPr="00637D85" w:rsidRDefault="00742AF4" w:rsidP="00742AF4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Maintained impartiality,</w:t>
            </w:r>
            <w:r w:rsidRPr="00637D85">
              <w:rPr>
                <w:rFonts w:cstheme="minorHAnsi"/>
              </w:rPr>
              <w:t xml:space="preserve"> and client self-determination and assisted parties to communicate on issues that impact on children and to consider the best interest of the child (if a child would be impacted)</w:t>
            </w:r>
          </w:p>
        </w:tc>
        <w:tc>
          <w:tcPr>
            <w:tcW w:w="393" w:type="pct"/>
          </w:tcPr>
          <w:p w14:paraId="414298AB" w14:textId="2E9DD289" w:rsidR="00742AF4" w:rsidRPr="00D35443" w:rsidRDefault="00742AF4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742AF4" w:rsidRPr="00637D85" w14:paraId="4B2279E7" w14:textId="77777777" w:rsidTr="00CC561A">
        <w:trPr>
          <w:trHeight w:val="287"/>
        </w:trPr>
        <w:tc>
          <w:tcPr>
            <w:tcW w:w="4607" w:type="pct"/>
            <w:gridSpan w:val="2"/>
          </w:tcPr>
          <w:p w14:paraId="01E333BB" w14:textId="44D38063" w:rsidR="00742AF4" w:rsidRPr="00637D85" w:rsidRDefault="00742AF4" w:rsidP="00742AF4">
            <w:pPr>
              <w:rPr>
                <w:rFonts w:cstheme="minorHAnsi"/>
                <w:b/>
                <w:bCs/>
              </w:rPr>
            </w:pPr>
            <w:r w:rsidRPr="00637D85">
              <w:rPr>
                <w:rFonts w:cstheme="minorHAnsi"/>
                <w:b/>
                <w:bCs/>
              </w:rPr>
              <w:t>Encouraged mutual personal understanding between the participants including:</w:t>
            </w:r>
          </w:p>
        </w:tc>
        <w:tc>
          <w:tcPr>
            <w:tcW w:w="393" w:type="pct"/>
            <w:vMerge w:val="restart"/>
          </w:tcPr>
          <w:p w14:paraId="04444BF4" w14:textId="77A28AF0" w:rsidR="00742AF4" w:rsidRPr="00D35443" w:rsidRDefault="00742AF4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742AF4" w:rsidRPr="00637D85" w14:paraId="59BAACA7" w14:textId="77777777" w:rsidTr="00CC561A">
        <w:trPr>
          <w:trHeight w:val="359"/>
        </w:trPr>
        <w:sdt>
          <w:sdtPr>
            <w:rPr>
              <w:rFonts w:cstheme="minorHAnsi"/>
            </w:rPr>
            <w:id w:val="22342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6CE63089" w14:textId="108F77AD" w:rsidR="00742AF4" w:rsidRPr="00637D85" w:rsidRDefault="00C56908" w:rsidP="00742AF4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94" w:type="pct"/>
          </w:tcPr>
          <w:p w14:paraId="14A96249" w14:textId="05CF0EB0" w:rsidR="00742AF4" w:rsidRPr="00637D85" w:rsidRDefault="00742AF4" w:rsidP="00742AF4">
            <w:pPr>
              <w:rPr>
                <w:rFonts w:cstheme="minorHAnsi"/>
              </w:rPr>
            </w:pPr>
            <w:r w:rsidRPr="00637D85">
              <w:rPr>
                <w:rFonts w:cstheme="minorHAnsi"/>
              </w:rPr>
              <w:t xml:space="preserve">Identified and encouraged cooperative behaviour and monitored and managed any disruptive behaviours and communications </w:t>
            </w:r>
          </w:p>
        </w:tc>
        <w:tc>
          <w:tcPr>
            <w:tcW w:w="393" w:type="pct"/>
            <w:vMerge/>
          </w:tcPr>
          <w:p w14:paraId="412C40B1" w14:textId="77777777" w:rsidR="00742AF4" w:rsidRPr="00D35443" w:rsidRDefault="00742AF4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742AF4" w:rsidRPr="00637D85" w14:paraId="33EA4BB6" w14:textId="77777777" w:rsidTr="00CC561A">
        <w:trPr>
          <w:trHeight w:val="359"/>
        </w:trPr>
        <w:sdt>
          <w:sdtPr>
            <w:rPr>
              <w:rFonts w:cstheme="minorHAnsi"/>
            </w:rPr>
            <w:id w:val="-16231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72BCABF1" w14:textId="04D8A1DE" w:rsidR="00742AF4" w:rsidRPr="00637D85" w:rsidRDefault="00C56908" w:rsidP="00742AF4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94" w:type="pct"/>
          </w:tcPr>
          <w:p w14:paraId="3862CE2B" w14:textId="4F3A1158" w:rsidR="00742AF4" w:rsidRPr="00637D85" w:rsidRDefault="00742AF4" w:rsidP="00742AF4">
            <w:pPr>
              <w:rPr>
                <w:rFonts w:cstheme="minorHAnsi"/>
              </w:rPr>
            </w:pPr>
            <w:r w:rsidRPr="00637D85">
              <w:rPr>
                <w:rFonts w:cstheme="minorHAnsi"/>
              </w:rPr>
              <w:t xml:space="preserve">Managed power imbalances in the session and terminated or suspended the process according to ethical and organisational obligations </w:t>
            </w:r>
          </w:p>
        </w:tc>
        <w:tc>
          <w:tcPr>
            <w:tcW w:w="393" w:type="pct"/>
            <w:vMerge/>
          </w:tcPr>
          <w:p w14:paraId="418C06B6" w14:textId="77777777" w:rsidR="00742AF4" w:rsidRPr="00D35443" w:rsidRDefault="00742AF4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742AF4" w:rsidRPr="00637D85" w14:paraId="117F9FA6" w14:textId="77777777" w:rsidTr="00CC561A">
        <w:trPr>
          <w:trHeight w:val="224"/>
        </w:trPr>
        <w:tc>
          <w:tcPr>
            <w:tcW w:w="4607" w:type="pct"/>
            <w:gridSpan w:val="2"/>
          </w:tcPr>
          <w:p w14:paraId="5DC72E0A" w14:textId="378F3FCB" w:rsidR="00742AF4" w:rsidRPr="00637D85" w:rsidRDefault="00742AF4" w:rsidP="00742AF4">
            <w:pPr>
              <w:rPr>
                <w:rFonts w:cstheme="minorHAnsi"/>
                <w:b/>
                <w:bCs/>
              </w:rPr>
            </w:pPr>
            <w:r w:rsidRPr="00637D85">
              <w:rPr>
                <w:rFonts w:cstheme="minorHAnsi"/>
                <w:b/>
                <w:bCs/>
              </w:rPr>
              <w:t>Assisted participants to generate and evaluate options including:</w:t>
            </w:r>
          </w:p>
        </w:tc>
        <w:tc>
          <w:tcPr>
            <w:tcW w:w="393" w:type="pct"/>
            <w:vMerge w:val="restart"/>
          </w:tcPr>
          <w:p w14:paraId="3D3E1385" w14:textId="31B909BB" w:rsidR="00742AF4" w:rsidRPr="00D35443" w:rsidRDefault="00742AF4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742AF4" w:rsidRPr="00637D85" w14:paraId="25FD40F9" w14:textId="77777777" w:rsidTr="00CC561A">
        <w:trPr>
          <w:trHeight w:val="281"/>
        </w:trPr>
        <w:sdt>
          <w:sdtPr>
            <w:rPr>
              <w:rFonts w:cstheme="minorHAnsi"/>
            </w:rPr>
            <w:id w:val="-56896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681C5DF9" w14:textId="2BC0F836" w:rsidR="00742AF4" w:rsidRPr="00637D85" w:rsidRDefault="00C56908" w:rsidP="00742AF4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94" w:type="pct"/>
          </w:tcPr>
          <w:p w14:paraId="234DFBEA" w14:textId="2775C95A" w:rsidR="00742AF4" w:rsidRPr="00637D85" w:rsidRDefault="00742AF4" w:rsidP="00742AF4">
            <w:pPr>
              <w:rPr>
                <w:rFonts w:cstheme="minorHAnsi"/>
              </w:rPr>
            </w:pPr>
            <w:r w:rsidRPr="00637D85">
              <w:rPr>
                <w:rFonts w:cstheme="minorHAnsi"/>
              </w:rPr>
              <w:t>Used techniques and strategies to assist participants to generate potential options</w:t>
            </w:r>
          </w:p>
        </w:tc>
        <w:tc>
          <w:tcPr>
            <w:tcW w:w="393" w:type="pct"/>
            <w:vMerge/>
          </w:tcPr>
          <w:p w14:paraId="01C60D6A" w14:textId="77777777" w:rsidR="00742AF4" w:rsidRPr="00D35443" w:rsidRDefault="00742AF4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742AF4" w:rsidRPr="00637D85" w14:paraId="735FB8CE" w14:textId="77777777" w:rsidTr="00CC561A">
        <w:trPr>
          <w:trHeight w:val="281"/>
        </w:trPr>
        <w:sdt>
          <w:sdtPr>
            <w:rPr>
              <w:rFonts w:cstheme="minorHAnsi"/>
            </w:rPr>
            <w:id w:val="-14096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7FB26367" w14:textId="29C4B41B" w:rsidR="00742AF4" w:rsidRPr="00637D85" w:rsidRDefault="00C56908" w:rsidP="00742AF4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94" w:type="pct"/>
          </w:tcPr>
          <w:p w14:paraId="799C5A2E" w14:textId="3C45A0A6" w:rsidR="00742AF4" w:rsidRPr="00637D85" w:rsidRDefault="00742AF4" w:rsidP="00742AF4">
            <w:pPr>
              <w:rPr>
                <w:rFonts w:cstheme="minorHAnsi"/>
              </w:rPr>
            </w:pPr>
            <w:r w:rsidRPr="00637D85">
              <w:rPr>
                <w:rFonts w:cstheme="minorHAnsi"/>
              </w:rPr>
              <w:t>Encouraged discussion of the effects of each option on parties, with particular consideration of the best interest of children affected by the agreement to be made</w:t>
            </w:r>
          </w:p>
        </w:tc>
        <w:tc>
          <w:tcPr>
            <w:tcW w:w="393" w:type="pct"/>
            <w:vMerge/>
          </w:tcPr>
          <w:p w14:paraId="7E3C88F9" w14:textId="77777777" w:rsidR="00742AF4" w:rsidRPr="00D35443" w:rsidRDefault="00742AF4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742AF4" w:rsidRPr="00637D85" w14:paraId="08274138" w14:textId="77777777" w:rsidTr="00CC561A">
        <w:trPr>
          <w:trHeight w:val="107"/>
        </w:trPr>
        <w:tc>
          <w:tcPr>
            <w:tcW w:w="4607" w:type="pct"/>
            <w:gridSpan w:val="2"/>
          </w:tcPr>
          <w:p w14:paraId="7F2DB2EB" w14:textId="47515CF5" w:rsidR="00742AF4" w:rsidRPr="00637D85" w:rsidRDefault="00742AF4" w:rsidP="00742AF4">
            <w:pPr>
              <w:rPr>
                <w:rFonts w:cstheme="minorHAnsi"/>
                <w:b/>
                <w:bCs/>
              </w:rPr>
            </w:pPr>
            <w:r w:rsidRPr="00637D85">
              <w:rPr>
                <w:rFonts w:cstheme="minorHAnsi"/>
                <w:b/>
                <w:bCs/>
              </w:rPr>
              <w:t>Confirmed and documented outcomes and agreements including:</w:t>
            </w:r>
          </w:p>
        </w:tc>
        <w:tc>
          <w:tcPr>
            <w:tcW w:w="393" w:type="pct"/>
            <w:vMerge w:val="restart"/>
          </w:tcPr>
          <w:p w14:paraId="1735DB35" w14:textId="22B71E2E" w:rsidR="00742AF4" w:rsidRPr="00D35443" w:rsidRDefault="00742AF4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742AF4" w:rsidRPr="00637D85" w14:paraId="141D35CA" w14:textId="77777777" w:rsidTr="00CC561A">
        <w:trPr>
          <w:trHeight w:val="282"/>
        </w:trPr>
        <w:sdt>
          <w:sdtPr>
            <w:rPr>
              <w:rFonts w:cstheme="minorHAnsi"/>
            </w:rPr>
            <w:id w:val="-107396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64FDC753" w14:textId="3D5533C3" w:rsidR="00742AF4" w:rsidRPr="00637D85" w:rsidRDefault="00C56908" w:rsidP="00742AF4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94" w:type="pct"/>
          </w:tcPr>
          <w:p w14:paraId="76D4AE04" w14:textId="7E35268E" w:rsidR="00742AF4" w:rsidRPr="00637D85" w:rsidRDefault="00742AF4" w:rsidP="00742AF4">
            <w:pPr>
              <w:rPr>
                <w:rFonts w:cstheme="minorHAnsi"/>
              </w:rPr>
            </w:pPr>
            <w:r w:rsidRPr="00637D85">
              <w:rPr>
                <w:rFonts w:cstheme="minorHAnsi"/>
              </w:rPr>
              <w:t xml:space="preserve">Documented and confirmed participants understanding of agreement reached according to organisational requirements </w:t>
            </w:r>
          </w:p>
        </w:tc>
        <w:tc>
          <w:tcPr>
            <w:tcW w:w="393" w:type="pct"/>
            <w:vMerge/>
          </w:tcPr>
          <w:p w14:paraId="5824BAC0" w14:textId="77777777" w:rsidR="00742AF4" w:rsidRPr="00637D85" w:rsidRDefault="00742AF4" w:rsidP="00742AF4">
            <w:pPr>
              <w:rPr>
                <w:rFonts w:cstheme="minorHAnsi"/>
              </w:rPr>
            </w:pPr>
          </w:p>
        </w:tc>
      </w:tr>
      <w:tr w:rsidR="00742AF4" w:rsidRPr="00637D85" w14:paraId="5780E45B" w14:textId="77777777" w:rsidTr="00CC561A">
        <w:trPr>
          <w:trHeight w:val="282"/>
        </w:trPr>
        <w:sdt>
          <w:sdtPr>
            <w:rPr>
              <w:rFonts w:cstheme="minorHAnsi"/>
            </w:rPr>
            <w:id w:val="-94215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30868A78" w14:textId="50A51C8B" w:rsidR="00742AF4" w:rsidRPr="00637D85" w:rsidRDefault="00C56908" w:rsidP="00742AF4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94" w:type="pct"/>
          </w:tcPr>
          <w:p w14:paraId="347ADFE8" w14:textId="7341FA77" w:rsidR="00742AF4" w:rsidRPr="00637D85" w:rsidRDefault="00742AF4" w:rsidP="00742AF4">
            <w:pPr>
              <w:rPr>
                <w:rFonts w:cstheme="minorHAnsi"/>
              </w:rPr>
            </w:pPr>
            <w:r w:rsidRPr="00637D85">
              <w:rPr>
                <w:rFonts w:cstheme="minorHAnsi"/>
              </w:rPr>
              <w:t>Provided accurate information about the legal status of the agreement and next steps</w:t>
            </w:r>
          </w:p>
        </w:tc>
        <w:tc>
          <w:tcPr>
            <w:tcW w:w="393" w:type="pct"/>
            <w:vMerge/>
          </w:tcPr>
          <w:p w14:paraId="68EC979A" w14:textId="77777777" w:rsidR="00742AF4" w:rsidRPr="00637D85" w:rsidRDefault="00742AF4" w:rsidP="00742AF4">
            <w:pPr>
              <w:rPr>
                <w:rFonts w:cstheme="minorHAnsi"/>
              </w:rPr>
            </w:pPr>
          </w:p>
        </w:tc>
      </w:tr>
    </w:tbl>
    <w:tbl>
      <w:tblPr>
        <w:tblStyle w:val="TableGridLight"/>
        <w:tblpPr w:leftFromText="180" w:rightFromText="180" w:vertAnchor="text" w:horzAnchor="margin" w:tblpXSpec="right" w:tblpY="352"/>
        <w:tblW w:w="0" w:type="auto"/>
        <w:tblLook w:val="04A0" w:firstRow="1" w:lastRow="0" w:firstColumn="1" w:lastColumn="0" w:noHBand="0" w:noVBand="1"/>
      </w:tblPr>
      <w:tblGrid>
        <w:gridCol w:w="4358"/>
        <w:gridCol w:w="3786"/>
        <w:gridCol w:w="2217"/>
      </w:tblGrid>
      <w:tr w:rsidR="00D431D4" w:rsidRPr="00702C97" w14:paraId="386D74FC" w14:textId="77777777" w:rsidTr="00EE1BE6">
        <w:trPr>
          <w:trHeight w:val="138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9F598" w14:textId="6CAF3CCD" w:rsidR="00D431D4" w:rsidRPr="009F2C7F" w:rsidRDefault="00D431D4" w:rsidP="00D431D4">
            <w:pPr>
              <w:pStyle w:val="Heading2"/>
              <w:rPr>
                <w:rFonts w:cstheme="minorHAnsi"/>
                <w:szCs w:val="28"/>
              </w:rPr>
            </w:pPr>
            <w:r w:rsidRPr="009F2C7F">
              <w:rPr>
                <w:rFonts w:cstheme="minorHAnsi"/>
                <w:szCs w:val="28"/>
              </w:rPr>
              <w:t>Comments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F8F54" w14:textId="77777777" w:rsidR="00D431D4" w:rsidRPr="009F2C7F" w:rsidRDefault="00D431D4" w:rsidP="00EE1BE6">
            <w:pPr>
              <w:pStyle w:val="Heading1"/>
              <w:spacing w:before="60" w:after="60"/>
              <w:jc w:val="right"/>
              <w:rPr>
                <w:rFonts w:asciiTheme="minorHAnsi" w:hAnsiTheme="minorHAnsi" w:cstheme="minorHAnsi"/>
                <w:szCs w:val="28"/>
              </w:rPr>
            </w:pPr>
            <w:r w:rsidRPr="009F2C7F">
              <w:rPr>
                <w:rFonts w:asciiTheme="minorHAnsi" w:hAnsiTheme="minorHAnsi" w:cstheme="minorHAnsi"/>
                <w:szCs w:val="28"/>
              </w:rPr>
              <w:t xml:space="preserve">Overall Assessment Outcome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A4B74" w14:textId="660D9CFB" w:rsidR="00D431D4" w:rsidRPr="002F07A7" w:rsidRDefault="00D431D4" w:rsidP="00EE1BE6">
            <w:pPr>
              <w:pStyle w:val="Title"/>
              <w:spacing w:before="60" w:after="60"/>
              <w:contextualSpacing w:val="0"/>
              <w:jc w:val="center"/>
              <w:rPr>
                <w:b/>
                <w:bCs/>
                <w:caps/>
                <w:color w:val="0E4588" w:themeColor="accent1"/>
                <w:sz w:val="28"/>
                <w:szCs w:val="28"/>
              </w:rPr>
            </w:pPr>
          </w:p>
        </w:tc>
      </w:tr>
    </w:tbl>
    <w:p w14:paraId="3C687915" w14:textId="77777777" w:rsidR="00D431D4" w:rsidRDefault="00D431D4"/>
    <w:bookmarkEnd w:id="1"/>
    <w:p w14:paraId="0B2FCD5B" w14:textId="02781781" w:rsidR="009F2C7F" w:rsidRDefault="009F2C7F" w:rsidP="009F2C7F"/>
    <w:p w14:paraId="7D4A1091" w14:textId="5540977B" w:rsidR="009F2C7F" w:rsidRDefault="009F2C7F" w:rsidP="009F2C7F"/>
    <w:p w14:paraId="2A002A91" w14:textId="636DD131" w:rsidR="009F2C7F" w:rsidRDefault="009F2C7F" w:rsidP="009F2C7F"/>
    <w:p w14:paraId="06FF40D0" w14:textId="77777777" w:rsidR="009F2C7F" w:rsidRDefault="009F2C7F" w:rsidP="009F2C7F"/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F2C7F" w:rsidRPr="00671730" w14:paraId="61605790" w14:textId="77777777" w:rsidTr="00DD1CC2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43E5C917" w14:textId="77777777" w:rsidR="009F2C7F" w:rsidRPr="00671730" w:rsidRDefault="009F2C7F" w:rsidP="00DD1CC2">
            <w:pPr>
              <w:pStyle w:val="Heading6"/>
              <w:rPr>
                <w:color w:val="FFFFFF" w:themeColor="background1"/>
              </w:rPr>
            </w:pPr>
            <w:bookmarkStart w:id="2" w:name="_Hlk105479079"/>
            <w:r w:rsidRPr="00671730">
              <w:rPr>
                <w:color w:val="FFFFFF" w:themeColor="background1"/>
              </w:rPr>
              <w:lastRenderedPageBreak/>
              <w:t>Overall Comments</w:t>
            </w:r>
          </w:p>
        </w:tc>
      </w:tr>
      <w:tr w:rsidR="009F2C7F" w14:paraId="12155FD7" w14:textId="77777777" w:rsidTr="00DD1CC2">
        <w:trPr>
          <w:trHeight w:val="393"/>
        </w:trPr>
        <w:tc>
          <w:tcPr>
            <w:tcW w:w="10456" w:type="dxa"/>
          </w:tcPr>
          <w:p w14:paraId="480C11D8" w14:textId="77777777" w:rsidR="009F2C7F" w:rsidRPr="00F44545" w:rsidRDefault="009F2C7F" w:rsidP="00DD1CC2">
            <w:pPr>
              <w:spacing w:before="60" w:after="60"/>
              <w:rPr>
                <w:b/>
                <w:bCs/>
              </w:rPr>
            </w:pPr>
          </w:p>
        </w:tc>
      </w:tr>
      <w:tr w:rsidR="009F2C7F" w:rsidRPr="006512A9" w14:paraId="034938E3" w14:textId="77777777" w:rsidTr="00DD1CC2">
        <w:trPr>
          <w:trHeight w:val="393"/>
        </w:trPr>
        <w:tc>
          <w:tcPr>
            <w:tcW w:w="10456" w:type="dxa"/>
          </w:tcPr>
          <w:p w14:paraId="590A82D0" w14:textId="7A4E1F0F" w:rsidR="009F2C7F" w:rsidRPr="006512A9" w:rsidRDefault="00BC115D" w:rsidP="00DD1CC2">
            <w:pPr>
              <w:spacing w:before="60" w:after="60"/>
            </w:pPr>
            <w:r>
              <w:t xml:space="preserve">Minor </w:t>
            </w:r>
          </w:p>
        </w:tc>
      </w:tr>
      <w:tr w:rsidR="009F2C7F" w:rsidRPr="006512A9" w14:paraId="55116342" w14:textId="77777777" w:rsidTr="00DD1CC2">
        <w:trPr>
          <w:trHeight w:val="393"/>
        </w:trPr>
        <w:tc>
          <w:tcPr>
            <w:tcW w:w="10456" w:type="dxa"/>
          </w:tcPr>
          <w:p w14:paraId="2B180F58" w14:textId="7CEEAACE" w:rsidR="009F2C7F" w:rsidRPr="006512A9" w:rsidRDefault="00BC115D" w:rsidP="00DD1CC2">
            <w:pPr>
              <w:spacing w:before="60" w:after="60"/>
            </w:pPr>
            <w:r>
              <w:t>Major</w:t>
            </w:r>
          </w:p>
        </w:tc>
      </w:tr>
    </w:tbl>
    <w:p w14:paraId="1719C5FA" w14:textId="77777777" w:rsidR="009F2C7F" w:rsidRDefault="009F2C7F" w:rsidP="009F2C7F">
      <w:pPr>
        <w:spacing w:before="60" w:after="6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9F2C7F" w:rsidRPr="008A2AE2" w14:paraId="2677CA1E" w14:textId="77777777" w:rsidTr="00DD1CC2">
        <w:tc>
          <w:tcPr>
            <w:tcW w:w="3114" w:type="dxa"/>
          </w:tcPr>
          <w:p w14:paraId="52CCC9FB" w14:textId="77777777" w:rsidR="009F2C7F" w:rsidRPr="008A2AE2" w:rsidRDefault="009F2C7F" w:rsidP="00DD1CC2">
            <w:pPr>
              <w:spacing w:before="60" w:after="60"/>
              <w:rPr>
                <w:b/>
                <w:bCs/>
              </w:rPr>
            </w:pPr>
            <w:r w:rsidRPr="008A2AE2">
              <w:rPr>
                <w:b/>
                <w:bCs/>
              </w:rPr>
              <w:t>Additional Evidence Required?</w:t>
            </w:r>
          </w:p>
        </w:tc>
        <w:tc>
          <w:tcPr>
            <w:tcW w:w="7342" w:type="dxa"/>
          </w:tcPr>
          <w:p w14:paraId="156D8AF0" w14:textId="77777777" w:rsidR="009F2C7F" w:rsidRPr="006512A9" w:rsidRDefault="009F2C7F" w:rsidP="00DD1CC2">
            <w:pPr>
              <w:spacing w:before="60" w:after="60"/>
            </w:pPr>
          </w:p>
        </w:tc>
      </w:tr>
      <w:bookmarkEnd w:id="2"/>
    </w:tbl>
    <w:p w14:paraId="2D9F8E83" w14:textId="2A67A700" w:rsidR="00883748" w:rsidRPr="00637D85" w:rsidRDefault="00883748">
      <w:pPr>
        <w:rPr>
          <w:rFonts w:eastAsiaTheme="majorEastAsia" w:cstheme="minorHAnsi"/>
          <w:b/>
          <w:color w:val="000000" w:themeColor="text1"/>
        </w:rPr>
      </w:pPr>
    </w:p>
    <w:p w14:paraId="19A11F75" w14:textId="77777777" w:rsidR="009F2C7F" w:rsidRDefault="009F2C7F">
      <w:pPr>
        <w:rPr>
          <w:rFonts w:asciiTheme="majorHAnsi" w:eastAsiaTheme="majorEastAsia" w:hAnsiTheme="majorHAnsi" w:cstheme="majorBidi"/>
          <w:b/>
          <w:color w:val="000000" w:themeColor="text1"/>
          <w:sz w:val="28"/>
          <w:szCs w:val="26"/>
        </w:rPr>
      </w:pPr>
      <w:r>
        <w:br w:type="page"/>
      </w:r>
    </w:p>
    <w:p w14:paraId="14A6615D" w14:textId="6A578046" w:rsidR="003640C3" w:rsidRDefault="00610134" w:rsidP="00842B53">
      <w:pPr>
        <w:pStyle w:val="Heading2"/>
        <w:numPr>
          <w:ilvl w:val="0"/>
          <w:numId w:val="23"/>
        </w:numPr>
        <w:ind w:left="426"/>
        <w:rPr>
          <w:b w:val="0"/>
          <w:bCs/>
        </w:rPr>
      </w:pPr>
      <w:r w:rsidRPr="00E0786E">
        <w:rPr>
          <w:b w:val="0"/>
          <w:bCs/>
        </w:rPr>
        <w:lastRenderedPageBreak/>
        <w:t>Preparation and Mediators Opening Statements</w:t>
      </w:r>
    </w:p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482"/>
        <w:gridCol w:w="567"/>
      </w:tblGrid>
      <w:tr w:rsidR="00D93729" w:rsidRPr="00F31331" w14:paraId="63463CC4" w14:textId="77777777" w:rsidTr="008A2898">
        <w:tc>
          <w:tcPr>
            <w:tcW w:w="9918" w:type="dxa"/>
            <w:gridSpan w:val="2"/>
            <w:shd w:val="clear" w:color="auto" w:fill="0E4588" w:themeFill="accent1"/>
          </w:tcPr>
          <w:p w14:paraId="3D2650F8" w14:textId="77777777" w:rsidR="00D93729" w:rsidRPr="00F31331" w:rsidRDefault="00D93729" w:rsidP="008A2898">
            <w:pPr>
              <w:rPr>
                <w:b/>
                <w:bCs/>
                <w:color w:val="FFFFFF" w:themeColor="background1"/>
              </w:rPr>
            </w:pPr>
            <w:r w:rsidRPr="00F31331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567" w:type="dxa"/>
            <w:shd w:val="clear" w:color="auto" w:fill="0E4588" w:themeFill="accent1"/>
          </w:tcPr>
          <w:p w14:paraId="01FD08C6" w14:textId="77777777" w:rsidR="00D93729" w:rsidRPr="00D35443" w:rsidRDefault="00D93729" w:rsidP="00D35443">
            <w:pPr>
              <w:pStyle w:val="Heading7"/>
              <w:jc w:val="center"/>
              <w:rPr>
                <w:b/>
                <w:bCs/>
                <w:i w:val="0"/>
                <w:iCs w:val="0"/>
                <w:color w:val="FFFFFF" w:themeColor="background1"/>
              </w:rPr>
            </w:pPr>
            <w:r w:rsidRPr="00D35443">
              <w:rPr>
                <w:b/>
                <w:bCs/>
                <w:i w:val="0"/>
                <w:iCs w:val="0"/>
                <w:color w:val="FFFFFF" w:themeColor="background1"/>
              </w:rPr>
              <w:t>S</w:t>
            </w:r>
          </w:p>
        </w:tc>
      </w:tr>
      <w:tr w:rsidR="00D93729" w14:paraId="182BDC23" w14:textId="77777777" w:rsidTr="008A2898">
        <w:tc>
          <w:tcPr>
            <w:tcW w:w="9918" w:type="dxa"/>
            <w:gridSpan w:val="2"/>
          </w:tcPr>
          <w:p w14:paraId="189604D3" w14:textId="77777777" w:rsidR="00D93729" w:rsidRDefault="00D93729" w:rsidP="008A2898">
            <w:r w:rsidRPr="00CD21F4">
              <w:rPr>
                <w:b/>
                <w:bCs/>
              </w:rPr>
              <w:t>Welcome and introduction</w:t>
            </w:r>
            <w:r>
              <w:t xml:space="preserve"> </w:t>
            </w:r>
            <w:r w:rsidRPr="00DA7CF0">
              <w:t>self and parties appropriately and established a positive tone</w:t>
            </w:r>
          </w:p>
        </w:tc>
        <w:tc>
          <w:tcPr>
            <w:tcW w:w="567" w:type="dxa"/>
          </w:tcPr>
          <w:p w14:paraId="4E43C00F" w14:textId="77777777" w:rsidR="00D93729" w:rsidRPr="00B158AC" w:rsidRDefault="00D93729" w:rsidP="00D35443">
            <w:pPr>
              <w:pStyle w:val="Heading8"/>
              <w:jc w:val="center"/>
              <w:rPr>
                <w:b/>
                <w:caps/>
                <w:color w:val="auto"/>
                <w:sz w:val="22"/>
              </w:rPr>
            </w:pPr>
          </w:p>
        </w:tc>
      </w:tr>
      <w:tr w:rsidR="00D93729" w:rsidRPr="00C33804" w14:paraId="1E1C31C1" w14:textId="77777777" w:rsidTr="008A2898">
        <w:tc>
          <w:tcPr>
            <w:tcW w:w="9918" w:type="dxa"/>
            <w:gridSpan w:val="2"/>
          </w:tcPr>
          <w:p w14:paraId="65A8F8A3" w14:textId="77777777" w:rsidR="00D93729" w:rsidRPr="00C33804" w:rsidRDefault="00D93729" w:rsidP="008A2898">
            <w:pPr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 xml:space="preserve">Mediators Role &amp; Responsibilities </w:t>
            </w:r>
            <w:r w:rsidRPr="00C33804">
              <w:rPr>
                <w:rFonts w:cstheme="minorHAnsi"/>
              </w:rPr>
              <w:t>facilitate and support decision making (self-determination) including:</w:t>
            </w:r>
          </w:p>
        </w:tc>
        <w:tc>
          <w:tcPr>
            <w:tcW w:w="567" w:type="dxa"/>
            <w:vMerge w:val="restart"/>
          </w:tcPr>
          <w:p w14:paraId="1E5781D3" w14:textId="77777777" w:rsidR="00D93729" w:rsidRPr="00B158AC" w:rsidRDefault="00D93729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D93729" w:rsidRPr="00C33804" w14:paraId="00EA818F" w14:textId="77777777" w:rsidTr="008A2898">
        <w:sdt>
          <w:sdtPr>
            <w:rPr>
              <w:rFonts w:cstheme="minorHAnsi"/>
            </w:rPr>
            <w:id w:val="-115698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AAD7222" w14:textId="77777777" w:rsidR="00D93729" w:rsidRPr="00C33804" w:rsidRDefault="00D93729" w:rsidP="008A289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2B0064F5" w14:textId="77777777" w:rsidR="00D93729" w:rsidRPr="00C33804" w:rsidRDefault="00D93729" w:rsidP="008A2898">
            <w:pPr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Neutral &amp; Unbiased</w:t>
            </w:r>
          </w:p>
        </w:tc>
        <w:tc>
          <w:tcPr>
            <w:tcW w:w="567" w:type="dxa"/>
            <w:vMerge/>
          </w:tcPr>
          <w:p w14:paraId="492DE657" w14:textId="77777777" w:rsidR="00D93729" w:rsidRPr="00B158AC" w:rsidRDefault="00D93729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D93729" w:rsidRPr="00C33804" w14:paraId="5D6C7750" w14:textId="77777777" w:rsidTr="008A2898">
        <w:sdt>
          <w:sdtPr>
            <w:rPr>
              <w:rFonts w:cstheme="minorHAnsi"/>
            </w:rPr>
            <w:id w:val="29064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F78F848" w14:textId="77777777" w:rsidR="00D93729" w:rsidRPr="00C33804" w:rsidRDefault="00D93729" w:rsidP="008A289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1ED9B7E1" w14:textId="77777777" w:rsidR="00D93729" w:rsidRPr="00C33804" w:rsidRDefault="00D93729" w:rsidP="008A2898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Legal Information</w:t>
            </w:r>
            <w:r w:rsidRPr="00C33804">
              <w:rPr>
                <w:rFonts w:cstheme="minorHAnsi"/>
              </w:rPr>
              <w:t xml:space="preserve"> not Legal Advice</w:t>
            </w:r>
          </w:p>
        </w:tc>
        <w:tc>
          <w:tcPr>
            <w:tcW w:w="567" w:type="dxa"/>
            <w:vMerge/>
          </w:tcPr>
          <w:p w14:paraId="216FE9E3" w14:textId="77777777" w:rsidR="00D93729" w:rsidRPr="00B158AC" w:rsidRDefault="00D93729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D93729" w:rsidRPr="00C33804" w14:paraId="4AF94856" w14:textId="77777777" w:rsidTr="008A2898">
        <w:sdt>
          <w:sdtPr>
            <w:rPr>
              <w:rFonts w:cstheme="minorHAnsi"/>
            </w:rPr>
            <w:id w:val="22234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52A2DB4" w14:textId="77777777" w:rsidR="00D93729" w:rsidRPr="00C33804" w:rsidRDefault="00D93729" w:rsidP="008A289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5E280C9C" w14:textId="044D342D" w:rsidR="00D93729" w:rsidRPr="00C33804" w:rsidRDefault="00D93729" w:rsidP="008A2898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C33804">
              <w:rPr>
                <w:rFonts w:cstheme="minorHAnsi"/>
                <w:b/>
                <w:bCs/>
              </w:rPr>
              <w:t>Assist</w:t>
            </w:r>
            <w:r w:rsidRPr="00C33804">
              <w:rPr>
                <w:rFonts w:cstheme="minorHAnsi"/>
              </w:rPr>
              <w:t xml:space="preserve"> the party to communicate about their needs, interests, and concerns about their </w:t>
            </w:r>
            <w:r>
              <w:rPr>
                <w:rFonts w:cstheme="minorHAnsi"/>
              </w:rPr>
              <w:t>property in a safe environment</w:t>
            </w:r>
          </w:p>
        </w:tc>
        <w:tc>
          <w:tcPr>
            <w:tcW w:w="567" w:type="dxa"/>
            <w:vMerge/>
          </w:tcPr>
          <w:p w14:paraId="41789BAE" w14:textId="77777777" w:rsidR="00D93729" w:rsidRPr="00B158AC" w:rsidRDefault="00D93729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D93729" w14:paraId="67008ED8" w14:textId="77777777" w:rsidTr="008A2898">
        <w:tc>
          <w:tcPr>
            <w:tcW w:w="9918" w:type="dxa"/>
            <w:gridSpan w:val="2"/>
          </w:tcPr>
          <w:p w14:paraId="1C2188D4" w14:textId="77777777" w:rsidR="00D93729" w:rsidRPr="00D613F7" w:rsidRDefault="00D93729" w:rsidP="008A2898">
            <w:pPr>
              <w:rPr>
                <w:b/>
                <w:bCs/>
              </w:rPr>
            </w:pPr>
            <w:r w:rsidRPr="00151A25">
              <w:rPr>
                <w:b/>
                <w:bCs/>
              </w:rPr>
              <w:t>Explains housekeeping</w:t>
            </w:r>
            <w:r>
              <w:t xml:space="preserve"> (handling dropouts if video, bathrooms &amp; exits if F2F, breaks and availability for the duration of the session)</w:t>
            </w:r>
          </w:p>
        </w:tc>
        <w:tc>
          <w:tcPr>
            <w:tcW w:w="567" w:type="dxa"/>
          </w:tcPr>
          <w:p w14:paraId="4D8AF5B2" w14:textId="77777777" w:rsidR="00D93729" w:rsidRPr="00B158AC" w:rsidRDefault="00D93729" w:rsidP="00D35443">
            <w:pPr>
              <w:jc w:val="center"/>
              <w:rPr>
                <w:b/>
                <w:bCs/>
                <w:caps/>
              </w:rPr>
            </w:pPr>
          </w:p>
        </w:tc>
      </w:tr>
      <w:tr w:rsidR="00D93729" w14:paraId="41965CFE" w14:textId="77777777" w:rsidTr="008A2898">
        <w:tc>
          <w:tcPr>
            <w:tcW w:w="9918" w:type="dxa"/>
            <w:gridSpan w:val="2"/>
          </w:tcPr>
          <w:p w14:paraId="1B74E4DD" w14:textId="77777777" w:rsidR="00D93729" w:rsidRPr="00D613F7" w:rsidRDefault="00D93729" w:rsidP="008A28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Acknowledged </w:t>
            </w:r>
            <w:r w:rsidRPr="00CD21F4">
              <w:rPr>
                <w:b/>
                <w:bCs/>
              </w:rPr>
              <w:t>or referred to Agreement to Mediate</w:t>
            </w:r>
            <w:r w:rsidRPr="00DA7CF0">
              <w:t xml:space="preserve"> to confirm</w:t>
            </w:r>
            <w:r>
              <w:t xml:space="preserve"> terms for </w:t>
            </w:r>
            <w:r w:rsidRPr="00DA7CF0">
              <w:t>the mediation with parties</w:t>
            </w:r>
          </w:p>
        </w:tc>
        <w:tc>
          <w:tcPr>
            <w:tcW w:w="567" w:type="dxa"/>
          </w:tcPr>
          <w:p w14:paraId="6E7CB771" w14:textId="77777777" w:rsidR="00D93729" w:rsidRPr="00B158AC" w:rsidRDefault="00D93729" w:rsidP="00D35443">
            <w:pPr>
              <w:jc w:val="center"/>
              <w:rPr>
                <w:b/>
                <w:bCs/>
                <w:caps/>
              </w:rPr>
            </w:pPr>
          </w:p>
        </w:tc>
      </w:tr>
      <w:tr w:rsidR="00D93729" w14:paraId="557C76C3" w14:textId="77777777" w:rsidTr="008A2898">
        <w:tc>
          <w:tcPr>
            <w:tcW w:w="9918" w:type="dxa"/>
            <w:gridSpan w:val="2"/>
          </w:tcPr>
          <w:p w14:paraId="407A4853" w14:textId="77777777" w:rsidR="00D93729" w:rsidRPr="00D159ED" w:rsidRDefault="00D93729" w:rsidP="008A2898">
            <w:bookmarkStart w:id="3" w:name="_Hlk104354964"/>
            <w:r w:rsidRPr="00D613F7">
              <w:rPr>
                <w:b/>
                <w:bCs/>
              </w:rPr>
              <w:t>Explained confidentiality</w:t>
            </w:r>
            <w:r>
              <w:t xml:space="preserve"> and exclusions to confidentiality for </w:t>
            </w:r>
            <w:r w:rsidRPr="00DA7CF0">
              <w:t>the mediator and parties</w:t>
            </w:r>
          </w:p>
        </w:tc>
        <w:tc>
          <w:tcPr>
            <w:tcW w:w="567" w:type="dxa"/>
            <w:vMerge w:val="restart"/>
          </w:tcPr>
          <w:p w14:paraId="2E358001" w14:textId="77777777" w:rsidR="00D93729" w:rsidRPr="00B158AC" w:rsidRDefault="00D93729" w:rsidP="00D35443">
            <w:pPr>
              <w:jc w:val="center"/>
              <w:rPr>
                <w:b/>
                <w:bCs/>
                <w:caps/>
              </w:rPr>
            </w:pPr>
          </w:p>
        </w:tc>
      </w:tr>
      <w:tr w:rsidR="00D93729" w14:paraId="3FE3E4A8" w14:textId="77777777" w:rsidTr="008A2898">
        <w:sdt>
          <w:sdtPr>
            <w:id w:val="29148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2E4ECDC" w14:textId="77777777" w:rsidR="00D93729" w:rsidRPr="00DA7CF0" w:rsidRDefault="00D93729" w:rsidP="008A28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435F7B7B" w14:textId="12FBC6EB" w:rsidR="00D93729" w:rsidRPr="00DA7CF0" w:rsidRDefault="00D93729" w:rsidP="008A2898">
            <w:r w:rsidRPr="00B67009">
              <w:rPr>
                <w:b/>
                <w:bCs/>
              </w:rPr>
              <w:t>Duty of care</w:t>
            </w:r>
            <w:r>
              <w:t xml:space="preserve"> </w:t>
            </w:r>
            <w:r w:rsidRPr="00637D85">
              <w:rPr>
                <w:rFonts w:cstheme="minorHAnsi"/>
              </w:rPr>
              <w:t>and mandatory reporting obligations</w:t>
            </w:r>
          </w:p>
        </w:tc>
        <w:tc>
          <w:tcPr>
            <w:tcW w:w="567" w:type="dxa"/>
            <w:vMerge/>
          </w:tcPr>
          <w:p w14:paraId="4110E311" w14:textId="77777777" w:rsidR="00D93729" w:rsidRPr="00B158AC" w:rsidRDefault="00D93729" w:rsidP="00D35443">
            <w:pPr>
              <w:jc w:val="center"/>
              <w:rPr>
                <w:b/>
                <w:bCs/>
                <w:caps/>
              </w:rPr>
            </w:pPr>
          </w:p>
        </w:tc>
      </w:tr>
      <w:tr w:rsidR="00D93729" w14:paraId="1DDE2A9A" w14:textId="77777777" w:rsidTr="008A2898">
        <w:sdt>
          <w:sdtPr>
            <w:id w:val="-151174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4C7E6F0" w14:textId="77777777" w:rsidR="00D93729" w:rsidRDefault="00D93729" w:rsidP="008A28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23F339DD" w14:textId="77777777" w:rsidR="00D93729" w:rsidRPr="00DA7CF0" w:rsidRDefault="00D93729" w:rsidP="008A2898">
            <w:pPr>
              <w:pStyle w:val="Header"/>
              <w:tabs>
                <w:tab w:val="clear" w:pos="4513"/>
                <w:tab w:val="clear" w:pos="9026"/>
              </w:tabs>
            </w:pPr>
            <w:r w:rsidRPr="00B67009">
              <w:rPr>
                <w:b/>
                <w:bCs/>
              </w:rPr>
              <w:t>Not Disclose</w:t>
            </w:r>
            <w:r>
              <w:rPr>
                <w:b/>
                <w:bCs/>
              </w:rPr>
              <w:t>,</w:t>
            </w:r>
            <w:r>
              <w:t xml:space="preserve"> without permission</w:t>
            </w:r>
          </w:p>
        </w:tc>
        <w:tc>
          <w:tcPr>
            <w:tcW w:w="567" w:type="dxa"/>
            <w:vMerge/>
          </w:tcPr>
          <w:p w14:paraId="44FFA15C" w14:textId="77777777" w:rsidR="00D93729" w:rsidRPr="00B158AC" w:rsidRDefault="00D93729" w:rsidP="00D35443">
            <w:pPr>
              <w:jc w:val="center"/>
              <w:rPr>
                <w:b/>
                <w:bCs/>
                <w:caps/>
              </w:rPr>
            </w:pPr>
          </w:p>
        </w:tc>
      </w:tr>
      <w:tr w:rsidR="00D93729" w14:paraId="663E9330" w14:textId="77777777" w:rsidTr="008A2898">
        <w:sdt>
          <w:sdtPr>
            <w:id w:val="111940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F152A2A" w14:textId="77777777" w:rsidR="00D93729" w:rsidRDefault="00D93729" w:rsidP="008A28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19FF6D65" w14:textId="77777777" w:rsidR="00D93729" w:rsidRPr="00DA7CF0" w:rsidRDefault="00D93729" w:rsidP="008A2898">
            <w:pPr>
              <w:pStyle w:val="Header"/>
              <w:tabs>
                <w:tab w:val="clear" w:pos="4513"/>
                <w:tab w:val="clear" w:pos="9026"/>
              </w:tabs>
            </w:pPr>
            <w:r w:rsidRPr="00637D85">
              <w:rPr>
                <w:rFonts w:cstheme="minorHAnsi"/>
                <w:b/>
                <w:bCs/>
              </w:rPr>
              <w:t>Internally</w:t>
            </w:r>
            <w:r w:rsidRPr="00637D85">
              <w:rPr>
                <w:rFonts w:cstheme="minorHAnsi"/>
              </w:rPr>
              <w:t xml:space="preserve"> with team and/or supervisor</w:t>
            </w:r>
          </w:p>
        </w:tc>
        <w:tc>
          <w:tcPr>
            <w:tcW w:w="567" w:type="dxa"/>
            <w:vMerge/>
          </w:tcPr>
          <w:p w14:paraId="771470F6" w14:textId="77777777" w:rsidR="00D93729" w:rsidRPr="00B158AC" w:rsidRDefault="00D93729" w:rsidP="00D35443">
            <w:pPr>
              <w:jc w:val="center"/>
              <w:rPr>
                <w:b/>
                <w:bCs/>
                <w:caps/>
              </w:rPr>
            </w:pPr>
          </w:p>
        </w:tc>
      </w:tr>
      <w:tr w:rsidR="00D93729" w14:paraId="675359F9" w14:textId="77777777" w:rsidTr="008A2898">
        <w:sdt>
          <w:sdtPr>
            <w:id w:val="181112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9A1822A" w14:textId="77777777" w:rsidR="00D93729" w:rsidRPr="00DA7CF0" w:rsidRDefault="00D93729" w:rsidP="008A28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140B440D" w14:textId="77777777" w:rsidR="00D93729" w:rsidRPr="00DA7CF0" w:rsidRDefault="00D93729" w:rsidP="008A2898">
            <w:pPr>
              <w:pStyle w:val="Header"/>
              <w:tabs>
                <w:tab w:val="clear" w:pos="4513"/>
                <w:tab w:val="clear" w:pos="9026"/>
              </w:tabs>
            </w:pPr>
            <w:r w:rsidRPr="00B67009">
              <w:rPr>
                <w:b/>
                <w:bCs/>
              </w:rPr>
              <w:t>Professional Advisors</w:t>
            </w:r>
            <w:r>
              <w:t xml:space="preserve"> – Lawyers, Accountants, Financial Advisors, etc.</w:t>
            </w:r>
          </w:p>
        </w:tc>
        <w:tc>
          <w:tcPr>
            <w:tcW w:w="567" w:type="dxa"/>
            <w:vMerge/>
          </w:tcPr>
          <w:p w14:paraId="0F3E6272" w14:textId="77777777" w:rsidR="00D93729" w:rsidRPr="00B158AC" w:rsidRDefault="00D93729" w:rsidP="00D35443">
            <w:pPr>
              <w:jc w:val="center"/>
              <w:rPr>
                <w:b/>
                <w:bCs/>
                <w:caps/>
              </w:rPr>
            </w:pPr>
          </w:p>
        </w:tc>
      </w:tr>
      <w:tr w:rsidR="00D93729" w14:paraId="21EDAA01" w14:textId="77777777" w:rsidTr="008A2898">
        <w:sdt>
          <w:sdtPr>
            <w:id w:val="-183560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3AF85E5" w14:textId="77777777" w:rsidR="00D93729" w:rsidRPr="00DA7CF0" w:rsidRDefault="00D93729" w:rsidP="008A28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7FB04CE6" w14:textId="77777777" w:rsidR="00D93729" w:rsidRPr="00DA7CF0" w:rsidRDefault="00D93729" w:rsidP="008A2898">
            <w:r w:rsidRPr="00B67009">
              <w:rPr>
                <w:b/>
                <w:bCs/>
              </w:rPr>
              <w:t>Circle of intimacy</w:t>
            </w:r>
            <w:r>
              <w:t xml:space="preserve"> – Partners, Mentors, etc.</w:t>
            </w:r>
          </w:p>
        </w:tc>
        <w:tc>
          <w:tcPr>
            <w:tcW w:w="567" w:type="dxa"/>
            <w:vMerge/>
          </w:tcPr>
          <w:p w14:paraId="298301ED" w14:textId="77777777" w:rsidR="00D93729" w:rsidRPr="00B158AC" w:rsidRDefault="00D93729" w:rsidP="00D35443">
            <w:pPr>
              <w:jc w:val="center"/>
              <w:rPr>
                <w:b/>
                <w:bCs/>
                <w:caps/>
              </w:rPr>
            </w:pPr>
          </w:p>
        </w:tc>
      </w:tr>
      <w:tr w:rsidR="00D93729" w14:paraId="75A25B3D" w14:textId="77777777" w:rsidTr="008A2898">
        <w:sdt>
          <w:sdtPr>
            <w:id w:val="-37377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59FB817" w14:textId="77777777" w:rsidR="00D93729" w:rsidRPr="00DA7CF0" w:rsidRDefault="00D93729" w:rsidP="008A28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4B660805" w14:textId="77777777" w:rsidR="00D93729" w:rsidRPr="00DA7CF0" w:rsidRDefault="00D93729" w:rsidP="008A2898">
            <w:r w:rsidRPr="00A925D2">
              <w:rPr>
                <w:b/>
                <w:bCs/>
              </w:rPr>
              <w:t xml:space="preserve">Get </w:t>
            </w:r>
            <w:r w:rsidRPr="00975EB8">
              <w:rPr>
                <w:b/>
                <w:bCs/>
              </w:rPr>
              <w:t>Parties commitment</w:t>
            </w:r>
            <w:r w:rsidRPr="00DA7CF0">
              <w:t xml:space="preserve"> to confidentiality provisions</w:t>
            </w:r>
          </w:p>
        </w:tc>
        <w:tc>
          <w:tcPr>
            <w:tcW w:w="567" w:type="dxa"/>
            <w:vMerge/>
          </w:tcPr>
          <w:p w14:paraId="244E9477" w14:textId="77777777" w:rsidR="00D93729" w:rsidRPr="00B158AC" w:rsidRDefault="00D93729" w:rsidP="00D35443">
            <w:pPr>
              <w:jc w:val="center"/>
              <w:rPr>
                <w:b/>
                <w:bCs/>
                <w:caps/>
              </w:rPr>
            </w:pPr>
          </w:p>
        </w:tc>
      </w:tr>
      <w:tr w:rsidR="00D93729" w14:paraId="2349EA8D" w14:textId="77777777" w:rsidTr="008A2898">
        <w:tc>
          <w:tcPr>
            <w:tcW w:w="9918" w:type="dxa"/>
            <w:gridSpan w:val="2"/>
          </w:tcPr>
          <w:p w14:paraId="70933455" w14:textId="77777777" w:rsidR="00D93729" w:rsidRPr="00D613F7" w:rsidRDefault="00D93729" w:rsidP="008A2898">
            <w:pPr>
              <w:pStyle w:val="Header"/>
              <w:tabs>
                <w:tab w:val="clear" w:pos="4513"/>
                <w:tab w:val="clear" w:pos="9026"/>
              </w:tabs>
              <w:rPr>
                <w:b/>
                <w:bCs/>
              </w:rPr>
            </w:pPr>
            <w:bookmarkStart w:id="4" w:name="_Hlk104355006"/>
            <w:bookmarkEnd w:id="3"/>
            <w:r w:rsidRPr="00B67009">
              <w:rPr>
                <w:b/>
                <w:bCs/>
              </w:rPr>
              <w:t>Inadmissibility and non-binding nature</w:t>
            </w:r>
            <w:r w:rsidRPr="00B67009">
              <w:t xml:space="preserve"> of proposed agreements</w:t>
            </w:r>
          </w:p>
        </w:tc>
        <w:tc>
          <w:tcPr>
            <w:tcW w:w="567" w:type="dxa"/>
          </w:tcPr>
          <w:p w14:paraId="5A4BA6C6" w14:textId="77777777" w:rsidR="00D93729" w:rsidRPr="00B158AC" w:rsidRDefault="00D93729" w:rsidP="00D35443">
            <w:pPr>
              <w:jc w:val="center"/>
              <w:rPr>
                <w:b/>
                <w:bCs/>
                <w:caps/>
              </w:rPr>
            </w:pPr>
          </w:p>
        </w:tc>
      </w:tr>
      <w:tr w:rsidR="00D93729" w:rsidRPr="00C33804" w14:paraId="660E8416" w14:textId="77777777" w:rsidTr="008A2898">
        <w:tc>
          <w:tcPr>
            <w:tcW w:w="9918" w:type="dxa"/>
            <w:gridSpan w:val="2"/>
          </w:tcPr>
          <w:p w14:paraId="65B7D6EC" w14:textId="77777777" w:rsidR="00D93729" w:rsidRPr="00C33804" w:rsidRDefault="00D93729" w:rsidP="008A2898">
            <w:pPr>
              <w:ind w:right="-135"/>
              <w:rPr>
                <w:rFonts w:cstheme="minorHAnsi"/>
                <w:b/>
                <w:bCs/>
                <w:color w:val="FF0000"/>
              </w:rPr>
            </w:pPr>
            <w:r w:rsidRPr="00CD4EB1">
              <w:rPr>
                <w:rFonts w:cstheme="minorHAnsi"/>
                <w:b/>
                <w:bCs/>
              </w:rPr>
              <w:t>Describe Agreement Types</w:t>
            </w:r>
          </w:p>
        </w:tc>
        <w:tc>
          <w:tcPr>
            <w:tcW w:w="567" w:type="dxa"/>
            <w:vMerge w:val="restart"/>
          </w:tcPr>
          <w:p w14:paraId="58BD024F" w14:textId="77777777" w:rsidR="00D93729" w:rsidRPr="00B158AC" w:rsidRDefault="00D93729" w:rsidP="00D3544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93729" w:rsidRPr="00B74985" w14:paraId="1975B031" w14:textId="77777777" w:rsidTr="008A2898">
        <w:sdt>
          <w:sdtPr>
            <w:rPr>
              <w:rFonts w:cstheme="minorHAnsi"/>
            </w:rPr>
            <w:id w:val="-42481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5EE35B4" w14:textId="77777777" w:rsidR="00D93729" w:rsidRDefault="00D93729" w:rsidP="008A2898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2E8F21F1" w14:textId="77777777" w:rsidR="00D93729" w:rsidRPr="00B74985" w:rsidRDefault="00D93729" w:rsidP="008A2898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Information</w:t>
            </w:r>
            <w:r w:rsidRPr="00B74985">
              <w:rPr>
                <w:rFonts w:cstheme="minorHAnsi"/>
              </w:rPr>
              <w:t xml:space="preserve"> about how to make agreements legally enforceable</w:t>
            </w:r>
          </w:p>
        </w:tc>
        <w:tc>
          <w:tcPr>
            <w:tcW w:w="567" w:type="dxa"/>
            <w:vMerge/>
          </w:tcPr>
          <w:p w14:paraId="4415F570" w14:textId="77777777" w:rsidR="00D93729" w:rsidRPr="00B158AC" w:rsidRDefault="00D93729" w:rsidP="00D3544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93729" w:rsidRPr="00C33804" w14:paraId="2DE9485B" w14:textId="77777777" w:rsidTr="008A2898">
        <w:tc>
          <w:tcPr>
            <w:tcW w:w="9918" w:type="dxa"/>
            <w:gridSpan w:val="2"/>
          </w:tcPr>
          <w:p w14:paraId="0B9FA82D" w14:textId="77777777" w:rsidR="00D93729" w:rsidRPr="00C33804" w:rsidRDefault="00D93729" w:rsidP="008A2898">
            <w:pPr>
              <w:ind w:right="-135"/>
              <w:rPr>
                <w:rFonts w:cstheme="minorHAnsi"/>
                <w:b/>
                <w:bCs/>
                <w:color w:val="FF0000"/>
              </w:rPr>
            </w:pPr>
            <w:bookmarkStart w:id="5" w:name="_Hlk83105738"/>
            <w:r w:rsidRPr="00C33804">
              <w:rPr>
                <w:rFonts w:cstheme="minorHAnsi"/>
                <w:b/>
                <w:bCs/>
              </w:rPr>
              <w:t>Explained the voluntary process</w:t>
            </w:r>
            <w:bookmarkEnd w:id="5"/>
          </w:p>
        </w:tc>
        <w:tc>
          <w:tcPr>
            <w:tcW w:w="567" w:type="dxa"/>
            <w:vMerge w:val="restart"/>
          </w:tcPr>
          <w:p w14:paraId="07038A9C" w14:textId="77777777" w:rsidR="00D93729" w:rsidRPr="00B158AC" w:rsidRDefault="00D93729" w:rsidP="00D3544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93729" w:rsidRPr="00B74985" w14:paraId="22EF3C64" w14:textId="77777777" w:rsidTr="008A2898">
        <w:sdt>
          <w:sdtPr>
            <w:rPr>
              <w:rFonts w:cstheme="minorHAnsi"/>
            </w:rPr>
            <w:id w:val="189901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989A20C" w14:textId="77777777" w:rsidR="00D93729" w:rsidRPr="00B74985" w:rsidRDefault="00D93729" w:rsidP="008A2898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601AA224" w14:textId="77777777" w:rsidR="00D93729" w:rsidRPr="00B74985" w:rsidRDefault="00D93729" w:rsidP="008A2898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Information</w:t>
            </w:r>
            <w:r w:rsidRPr="00B74985">
              <w:rPr>
                <w:rFonts w:cstheme="minorHAnsi"/>
              </w:rPr>
              <w:t xml:space="preserve"> about voluntary nature of FDR</w:t>
            </w:r>
          </w:p>
        </w:tc>
        <w:tc>
          <w:tcPr>
            <w:tcW w:w="567" w:type="dxa"/>
            <w:vMerge/>
          </w:tcPr>
          <w:p w14:paraId="78CB1B9D" w14:textId="77777777" w:rsidR="00D93729" w:rsidRPr="00B158AC" w:rsidRDefault="00D93729" w:rsidP="00D3544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93729" w:rsidRPr="00B74985" w14:paraId="2762A39A" w14:textId="77777777" w:rsidTr="008A2898">
        <w:sdt>
          <w:sdtPr>
            <w:rPr>
              <w:rFonts w:cstheme="minorHAnsi"/>
            </w:rPr>
            <w:id w:val="-93543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EEC8099" w14:textId="77777777" w:rsidR="00D93729" w:rsidRPr="00B74985" w:rsidRDefault="00D93729" w:rsidP="008A2898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620E573B" w14:textId="77777777" w:rsidR="00D93729" w:rsidRPr="00B74985" w:rsidRDefault="00D93729" w:rsidP="008A28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Confirmed</w:t>
            </w:r>
            <w:r w:rsidRPr="00B74985">
              <w:rPr>
                <w:rFonts w:cstheme="minorHAnsi"/>
              </w:rPr>
              <w:t xml:space="preserve"> voluntary nature</w:t>
            </w:r>
          </w:p>
        </w:tc>
        <w:tc>
          <w:tcPr>
            <w:tcW w:w="567" w:type="dxa"/>
            <w:vMerge/>
          </w:tcPr>
          <w:p w14:paraId="5B35509E" w14:textId="77777777" w:rsidR="00D93729" w:rsidRPr="00B158AC" w:rsidRDefault="00D93729" w:rsidP="00D3544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93729" w:rsidRPr="00C33804" w14:paraId="44B8893F" w14:textId="77777777" w:rsidTr="008A2898">
        <w:tc>
          <w:tcPr>
            <w:tcW w:w="9918" w:type="dxa"/>
            <w:gridSpan w:val="2"/>
          </w:tcPr>
          <w:p w14:paraId="0E2B1B7F" w14:textId="77777777" w:rsidR="00D93729" w:rsidRPr="00C33804" w:rsidRDefault="00D93729" w:rsidP="008A2898">
            <w:pPr>
              <w:ind w:right="-135"/>
              <w:rPr>
                <w:rFonts w:cstheme="minorHAnsi"/>
                <w:b/>
                <w:bCs/>
              </w:rPr>
            </w:pPr>
            <w:bookmarkStart w:id="6" w:name="_Hlk83105720"/>
            <w:bookmarkEnd w:id="4"/>
            <w:r w:rsidRPr="00C33804">
              <w:rPr>
                <w:rFonts w:cstheme="minorHAnsi"/>
                <w:b/>
                <w:bCs/>
              </w:rPr>
              <w:t xml:space="preserve">Explain the role of the party </w:t>
            </w:r>
            <w:bookmarkEnd w:id="6"/>
          </w:p>
        </w:tc>
        <w:tc>
          <w:tcPr>
            <w:tcW w:w="567" w:type="dxa"/>
            <w:vMerge w:val="restart"/>
          </w:tcPr>
          <w:p w14:paraId="26CA94BB" w14:textId="77777777" w:rsidR="00D93729" w:rsidRPr="00B158AC" w:rsidRDefault="00D93729" w:rsidP="00D3544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93729" w:rsidRPr="00C33804" w14:paraId="464FBC98" w14:textId="77777777" w:rsidTr="008A2898">
        <w:sdt>
          <w:sdtPr>
            <w:rPr>
              <w:rFonts w:cstheme="minorHAnsi"/>
            </w:rPr>
            <w:id w:val="60785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6762261" w14:textId="77777777" w:rsidR="00D93729" w:rsidRPr="00C33804" w:rsidRDefault="00D93729" w:rsidP="008A289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2D11E40B" w14:textId="77977DF8" w:rsidR="00D93729" w:rsidRPr="00C33804" w:rsidRDefault="00D93729" w:rsidP="008A28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Duty of Disclosure</w:t>
            </w:r>
            <w:r w:rsidRPr="00C33804">
              <w:rPr>
                <w:rFonts w:cstheme="minorHAnsi"/>
                <w:b/>
                <w:bCs/>
              </w:rPr>
              <w:t xml:space="preserve"> </w:t>
            </w:r>
            <w:r w:rsidRPr="00C33804">
              <w:rPr>
                <w:rFonts w:cstheme="minorHAnsi"/>
              </w:rPr>
              <w:t>full and frank disclosure</w:t>
            </w:r>
          </w:p>
        </w:tc>
        <w:tc>
          <w:tcPr>
            <w:tcW w:w="567" w:type="dxa"/>
            <w:vMerge/>
          </w:tcPr>
          <w:p w14:paraId="226636C4" w14:textId="77777777" w:rsidR="00D93729" w:rsidRPr="00B158AC" w:rsidRDefault="00D93729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872C6" w:rsidRPr="00C33804" w14:paraId="3062CA87" w14:textId="77777777" w:rsidTr="008A2898">
        <w:sdt>
          <w:sdtPr>
            <w:rPr>
              <w:rFonts w:cstheme="minorHAnsi"/>
            </w:rPr>
            <w:id w:val="6485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2F2D35B" w14:textId="5690FBAA" w:rsidR="00E872C6" w:rsidRDefault="00E872C6" w:rsidP="008A289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58A30F4B" w14:textId="25E06E2C" w:rsidR="00E872C6" w:rsidRDefault="00E872C6" w:rsidP="008A2898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Best Interest of the Child(ren) </w:t>
            </w:r>
            <w:r w:rsidRPr="00E872C6">
              <w:rPr>
                <w:rFonts w:cstheme="minorHAnsi"/>
              </w:rPr>
              <w:t>– If applicable</w:t>
            </w:r>
          </w:p>
        </w:tc>
        <w:tc>
          <w:tcPr>
            <w:tcW w:w="567" w:type="dxa"/>
            <w:vMerge/>
          </w:tcPr>
          <w:p w14:paraId="028E83CC" w14:textId="77777777" w:rsidR="00E872C6" w:rsidRPr="00B158AC" w:rsidRDefault="00E872C6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D93729" w:rsidRPr="00C33804" w14:paraId="721F526C" w14:textId="77777777" w:rsidTr="008A2898">
        <w:sdt>
          <w:sdtPr>
            <w:rPr>
              <w:rFonts w:cstheme="minorHAnsi"/>
            </w:rPr>
            <w:id w:val="182713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C02E051" w14:textId="77777777" w:rsidR="00D93729" w:rsidRPr="00C33804" w:rsidRDefault="00D93729" w:rsidP="008A289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1564801C" w14:textId="66443078" w:rsidR="00D93729" w:rsidRPr="00C33804" w:rsidRDefault="00D93729" w:rsidP="008A2898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Time Frames e.g., </w:t>
            </w:r>
            <w:r w:rsidRPr="00D93729">
              <w:rPr>
                <w:rFonts w:cstheme="minorHAnsi"/>
              </w:rPr>
              <w:t>Defacto 2 y</w:t>
            </w:r>
            <w:r>
              <w:rPr>
                <w:rFonts w:cstheme="minorHAnsi"/>
              </w:rPr>
              <w:t>ea</w:t>
            </w:r>
            <w:r w:rsidRPr="00D93729">
              <w:rPr>
                <w:rFonts w:cstheme="minorHAnsi"/>
              </w:rPr>
              <w:t>rs</w:t>
            </w:r>
            <w:r w:rsidR="00420822">
              <w:rPr>
                <w:rFonts w:cstheme="minorHAnsi"/>
              </w:rPr>
              <w:t xml:space="preserve"> after </w:t>
            </w:r>
            <w:r w:rsidR="00D005B1">
              <w:rPr>
                <w:rFonts w:cstheme="minorHAnsi"/>
              </w:rPr>
              <w:t>separation</w:t>
            </w:r>
            <w:r w:rsidRPr="00D93729">
              <w:rPr>
                <w:rFonts w:cstheme="minorHAnsi"/>
              </w:rPr>
              <w:t>, Married 12 months from divorce</w:t>
            </w:r>
            <w:r>
              <w:rPr>
                <w:rFonts w:cstheme="minorHAnsi"/>
              </w:rPr>
              <w:t xml:space="preserve"> (Divorce min 12 months from separation)</w:t>
            </w:r>
          </w:p>
        </w:tc>
        <w:tc>
          <w:tcPr>
            <w:tcW w:w="567" w:type="dxa"/>
            <w:vMerge/>
          </w:tcPr>
          <w:p w14:paraId="4B936F3D" w14:textId="77777777" w:rsidR="00D93729" w:rsidRPr="00B158AC" w:rsidRDefault="00D93729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D93729" w:rsidRPr="00C33804" w14:paraId="09BEA454" w14:textId="77777777" w:rsidTr="008A2898">
        <w:tc>
          <w:tcPr>
            <w:tcW w:w="9918" w:type="dxa"/>
            <w:gridSpan w:val="2"/>
          </w:tcPr>
          <w:p w14:paraId="36A9DC37" w14:textId="77777777" w:rsidR="00D93729" w:rsidRPr="00C33804" w:rsidRDefault="00D93729" w:rsidP="008A2898">
            <w:pPr>
              <w:ind w:right="-135"/>
              <w:rPr>
                <w:rFonts w:cstheme="minorHAnsi"/>
                <w:b/>
                <w:bCs/>
              </w:rPr>
            </w:pPr>
            <w:bookmarkStart w:id="7" w:name="_Hlk104355111"/>
            <w:r w:rsidRPr="00C33804">
              <w:rPr>
                <w:rFonts w:cstheme="minorHAnsi"/>
                <w:b/>
                <w:bCs/>
              </w:rPr>
              <w:t>Explained Ground Rules</w:t>
            </w:r>
            <w:r w:rsidRPr="00C33804">
              <w:rPr>
                <w:rFonts w:cstheme="minorHAnsi"/>
              </w:rPr>
              <w:t xml:space="preserve"> for the Mediation</w:t>
            </w:r>
          </w:p>
        </w:tc>
        <w:tc>
          <w:tcPr>
            <w:tcW w:w="567" w:type="dxa"/>
            <w:vMerge w:val="restart"/>
          </w:tcPr>
          <w:p w14:paraId="2D7201DF" w14:textId="77777777" w:rsidR="00D93729" w:rsidRPr="00B158AC" w:rsidRDefault="00D93729" w:rsidP="00D3544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93729" w:rsidRPr="00C33804" w14:paraId="3B16AAAB" w14:textId="77777777" w:rsidTr="008A2898">
        <w:sdt>
          <w:sdtPr>
            <w:rPr>
              <w:rFonts w:cstheme="minorHAnsi"/>
            </w:rPr>
            <w:id w:val="-49612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1B2D599" w14:textId="77777777" w:rsidR="00D93729" w:rsidRPr="00C33804" w:rsidRDefault="00D93729" w:rsidP="008A289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74B9396D" w14:textId="77777777" w:rsidR="00D93729" w:rsidRPr="00ED1F1B" w:rsidRDefault="00D93729" w:rsidP="008A2898">
            <w:pPr>
              <w:rPr>
                <w:rFonts w:cstheme="minorHAnsi"/>
                <w:b/>
                <w:bCs/>
              </w:rPr>
            </w:pPr>
            <w:r w:rsidRPr="00ED1F1B">
              <w:rPr>
                <w:rFonts w:cs="Arial"/>
                <w:b/>
                <w:bCs/>
              </w:rPr>
              <w:t>Do not interrupt each other</w:t>
            </w:r>
          </w:p>
        </w:tc>
        <w:tc>
          <w:tcPr>
            <w:tcW w:w="567" w:type="dxa"/>
            <w:vMerge/>
          </w:tcPr>
          <w:p w14:paraId="00DD0BB4" w14:textId="77777777" w:rsidR="00D93729" w:rsidRPr="00B158AC" w:rsidRDefault="00D93729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D93729" w:rsidRPr="00C33804" w14:paraId="35CA840D" w14:textId="77777777" w:rsidTr="008A2898">
        <w:sdt>
          <w:sdtPr>
            <w:rPr>
              <w:rFonts w:cstheme="minorHAnsi"/>
            </w:rPr>
            <w:id w:val="31237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F9E3763" w14:textId="77777777" w:rsidR="00D93729" w:rsidRPr="00C33804" w:rsidRDefault="00D93729" w:rsidP="008A289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23BFD165" w14:textId="77777777" w:rsidR="00D93729" w:rsidRPr="00C33804" w:rsidRDefault="00D93729" w:rsidP="008A2898">
            <w:pPr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 xml:space="preserve">Respectful Language </w:t>
            </w:r>
          </w:p>
        </w:tc>
        <w:tc>
          <w:tcPr>
            <w:tcW w:w="567" w:type="dxa"/>
            <w:vMerge/>
          </w:tcPr>
          <w:p w14:paraId="10D0D00F" w14:textId="77777777" w:rsidR="00D93729" w:rsidRPr="00B158AC" w:rsidRDefault="00D93729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D93729" w:rsidRPr="00C33804" w14:paraId="74E32BB8" w14:textId="77777777" w:rsidTr="008A2898">
        <w:sdt>
          <w:sdtPr>
            <w:rPr>
              <w:rFonts w:cstheme="minorHAnsi"/>
            </w:rPr>
            <w:id w:val="121855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538ADD5" w14:textId="77777777" w:rsidR="00D93729" w:rsidRDefault="00D93729" w:rsidP="008A289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5A718651" w14:textId="77777777" w:rsidR="00D93729" w:rsidRPr="00ED1F1B" w:rsidRDefault="00D93729" w:rsidP="008A2898">
            <w:pPr>
              <w:rPr>
                <w:rFonts w:cstheme="minorHAnsi"/>
                <w:b/>
                <w:bCs/>
              </w:rPr>
            </w:pPr>
            <w:r w:rsidRPr="00ED1F1B">
              <w:rPr>
                <w:rFonts w:cs="Arial"/>
                <w:b/>
                <w:bCs/>
              </w:rPr>
              <w:t>Use active listening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567" w:type="dxa"/>
            <w:vMerge/>
          </w:tcPr>
          <w:p w14:paraId="503AA545" w14:textId="77777777" w:rsidR="00D93729" w:rsidRPr="00B158AC" w:rsidRDefault="00D93729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D93729" w:rsidRPr="00C33804" w14:paraId="33FBF456" w14:textId="77777777" w:rsidTr="008A2898">
        <w:sdt>
          <w:sdtPr>
            <w:rPr>
              <w:rFonts w:cstheme="minorHAnsi"/>
            </w:rPr>
            <w:id w:val="100046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A112203" w14:textId="77777777" w:rsidR="00D93729" w:rsidRDefault="00D93729" w:rsidP="008A289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0E52A3C9" w14:textId="77777777" w:rsidR="00D93729" w:rsidRPr="00ED1F1B" w:rsidRDefault="00D93729" w:rsidP="008A2898">
            <w:pPr>
              <w:rPr>
                <w:rFonts w:cstheme="minorHAnsi"/>
                <w:b/>
                <w:bCs/>
              </w:rPr>
            </w:pPr>
            <w:r w:rsidRPr="00ED1F1B">
              <w:rPr>
                <w:rFonts w:cs="Arial"/>
                <w:b/>
                <w:bCs/>
              </w:rPr>
              <w:t>Remain future focused</w:t>
            </w:r>
          </w:p>
        </w:tc>
        <w:tc>
          <w:tcPr>
            <w:tcW w:w="567" w:type="dxa"/>
            <w:vMerge/>
          </w:tcPr>
          <w:p w14:paraId="13620F91" w14:textId="77777777" w:rsidR="00D93729" w:rsidRPr="00B158AC" w:rsidRDefault="00D93729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D93729" w:rsidRPr="00C33804" w14:paraId="69C52F00" w14:textId="77777777" w:rsidTr="008A2898">
        <w:sdt>
          <w:sdtPr>
            <w:rPr>
              <w:rFonts w:cstheme="minorHAnsi"/>
            </w:rPr>
            <w:id w:val="207161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3D945BB" w14:textId="77777777" w:rsidR="00D93729" w:rsidRDefault="00D93729" w:rsidP="008A289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21550382" w14:textId="77777777" w:rsidR="00D93729" w:rsidRPr="00C33804" w:rsidRDefault="00D93729" w:rsidP="008A2898">
            <w:pPr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Agree to Ground Rules</w:t>
            </w:r>
          </w:p>
        </w:tc>
        <w:tc>
          <w:tcPr>
            <w:tcW w:w="567" w:type="dxa"/>
            <w:vMerge/>
          </w:tcPr>
          <w:p w14:paraId="55744D45" w14:textId="77777777" w:rsidR="00D93729" w:rsidRPr="00B158AC" w:rsidRDefault="00D93729" w:rsidP="00D3544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bookmarkEnd w:id="7"/>
      <w:tr w:rsidR="00D93729" w14:paraId="6F1E27AC" w14:textId="77777777" w:rsidTr="008A2898">
        <w:trPr>
          <w:trHeight w:val="2232"/>
        </w:trPr>
        <w:tc>
          <w:tcPr>
            <w:tcW w:w="9918" w:type="dxa"/>
            <w:gridSpan w:val="2"/>
          </w:tcPr>
          <w:p w14:paraId="4CA8F229" w14:textId="77777777" w:rsidR="00D93729" w:rsidRDefault="00D93729" w:rsidP="008A2898">
            <w:r>
              <w:rPr>
                <w:b/>
                <w:bCs/>
              </w:rPr>
              <w:t>BRIEFLY</w:t>
            </w:r>
            <w:r>
              <w:t xml:space="preserve"> describes the mediation process:</w:t>
            </w:r>
          </w:p>
          <w:p w14:paraId="7D4BD58B" w14:textId="77777777" w:rsidR="00E62007" w:rsidRPr="00E62007" w:rsidRDefault="00E62007" w:rsidP="00E62007">
            <w:r w:rsidRPr="00E62007">
              <w:t>1 Mediators Opening Statements</w:t>
            </w:r>
          </w:p>
          <w:p w14:paraId="614C201E" w14:textId="77777777" w:rsidR="00E62007" w:rsidRPr="00E62007" w:rsidRDefault="00E62007" w:rsidP="00E62007">
            <w:r w:rsidRPr="00E62007">
              <w:t>2 Determine Asset Pool</w:t>
            </w:r>
          </w:p>
          <w:p w14:paraId="40790B05" w14:textId="77777777" w:rsidR="00E62007" w:rsidRPr="00E62007" w:rsidRDefault="00E62007" w:rsidP="00E62007">
            <w:r w:rsidRPr="00E62007">
              <w:t>3 Considerations and Discussions</w:t>
            </w:r>
          </w:p>
          <w:p w14:paraId="7EA89CC6" w14:textId="77777777" w:rsidR="00E62007" w:rsidRPr="00E62007" w:rsidRDefault="00E62007" w:rsidP="00E62007">
            <w:r w:rsidRPr="00E62007">
              <w:t>4 Options and Proposals</w:t>
            </w:r>
          </w:p>
          <w:p w14:paraId="25934F98" w14:textId="77777777" w:rsidR="00E62007" w:rsidRPr="00E62007" w:rsidRDefault="00E62007" w:rsidP="00E62007">
            <w:r w:rsidRPr="00E62007">
              <w:t>5 Private Sessions</w:t>
            </w:r>
          </w:p>
          <w:p w14:paraId="1F6130D8" w14:textId="77777777" w:rsidR="00E62007" w:rsidRPr="00E62007" w:rsidRDefault="00E62007" w:rsidP="00E62007">
            <w:r w:rsidRPr="00E62007">
              <w:t>6 Negotiation</w:t>
            </w:r>
          </w:p>
          <w:p w14:paraId="6E9B91E7" w14:textId="77777777" w:rsidR="00E62007" w:rsidRPr="00E62007" w:rsidRDefault="00E62007" w:rsidP="00E62007">
            <w:r w:rsidRPr="00E62007">
              <w:t>7 Capturing and Documenting Agreements</w:t>
            </w:r>
          </w:p>
          <w:p w14:paraId="7D364579" w14:textId="6139370A" w:rsidR="00D93729" w:rsidRPr="00DA7CF0" w:rsidRDefault="00E62007" w:rsidP="00E62007">
            <w:pPr>
              <w:tabs>
                <w:tab w:val="left" w:pos="2565"/>
              </w:tabs>
            </w:pPr>
            <w:r w:rsidRPr="00E62007">
              <w:t>8 Confirming Next Steps and Closing the Mediation</w:t>
            </w:r>
            <w:r w:rsidR="00D93729">
              <w:tab/>
            </w:r>
          </w:p>
        </w:tc>
        <w:tc>
          <w:tcPr>
            <w:tcW w:w="567" w:type="dxa"/>
          </w:tcPr>
          <w:p w14:paraId="26142D64" w14:textId="77777777" w:rsidR="00D93729" w:rsidRPr="00B158AC" w:rsidRDefault="00D93729" w:rsidP="00D35443">
            <w:pPr>
              <w:jc w:val="center"/>
              <w:rPr>
                <w:b/>
                <w:bCs/>
                <w:caps/>
              </w:rPr>
            </w:pPr>
          </w:p>
        </w:tc>
      </w:tr>
      <w:tr w:rsidR="00D93729" w14:paraId="31452AFB" w14:textId="77777777" w:rsidTr="008A2898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E339" w14:textId="77777777" w:rsidR="00D93729" w:rsidRDefault="00D93729" w:rsidP="008A2898">
            <w:r>
              <w:t>Used non-verbal rapport, check in questions and other engagement skills to keep parties engaged during mediators opening statements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F7B8" w14:textId="77777777" w:rsidR="00D93729" w:rsidRPr="00B158AC" w:rsidRDefault="00D93729" w:rsidP="00D35443">
            <w:pPr>
              <w:jc w:val="center"/>
              <w:rPr>
                <w:b/>
                <w:bCs/>
                <w:caps/>
              </w:rPr>
            </w:pPr>
          </w:p>
        </w:tc>
      </w:tr>
    </w:tbl>
    <w:p w14:paraId="09891EEF" w14:textId="6C746534" w:rsidR="00D431D4" w:rsidRPr="00575050" w:rsidRDefault="00D431D4" w:rsidP="00575050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431D4" w:rsidRPr="00671730" w14:paraId="40B6E90F" w14:textId="77777777" w:rsidTr="00EE1BE6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7575BBEA" w14:textId="77777777" w:rsidR="00D431D4" w:rsidRPr="00671730" w:rsidRDefault="00D431D4" w:rsidP="00EE1BE6">
            <w:pPr>
              <w:pStyle w:val="Heading6"/>
              <w:rPr>
                <w:color w:val="FFFFFF" w:themeColor="background1"/>
              </w:rPr>
            </w:pPr>
            <w:r w:rsidRPr="00671730">
              <w:rPr>
                <w:color w:val="FFFFFF" w:themeColor="background1"/>
              </w:rPr>
              <w:t>Overall Comments</w:t>
            </w:r>
          </w:p>
        </w:tc>
      </w:tr>
      <w:tr w:rsidR="00D431D4" w:rsidRPr="00A96874" w14:paraId="27DC71C8" w14:textId="77777777" w:rsidTr="00EE1BE6">
        <w:trPr>
          <w:trHeight w:val="83"/>
        </w:trPr>
        <w:tc>
          <w:tcPr>
            <w:tcW w:w="10456" w:type="dxa"/>
          </w:tcPr>
          <w:p w14:paraId="4417B167" w14:textId="77777777" w:rsidR="00D431D4" w:rsidRDefault="00D431D4" w:rsidP="00EE1BE6">
            <w:pPr>
              <w:pStyle w:val="Heading6"/>
              <w:rPr>
                <w:b w:val="0"/>
                <w:bCs w:val="0"/>
              </w:rPr>
            </w:pPr>
          </w:p>
          <w:p w14:paraId="5BFD84CC" w14:textId="486E5DD5" w:rsidR="005E6A6A" w:rsidRPr="007C1D9C" w:rsidRDefault="005E6A6A" w:rsidP="00C56908"/>
        </w:tc>
      </w:tr>
    </w:tbl>
    <w:p w14:paraId="485B6670" w14:textId="77777777" w:rsidR="00D431D4" w:rsidRDefault="00D431D4">
      <w:pPr>
        <w:rPr>
          <w:rFonts w:cstheme="minorHAnsi"/>
        </w:rPr>
      </w:pPr>
    </w:p>
    <w:p w14:paraId="332E3F70" w14:textId="54819049" w:rsidR="007D4145" w:rsidRPr="00637D85" w:rsidRDefault="007D4145">
      <w:pPr>
        <w:rPr>
          <w:rFonts w:eastAsiaTheme="majorEastAsia" w:cstheme="minorHAnsi"/>
          <w:b/>
          <w:color w:val="000000" w:themeColor="text1"/>
        </w:rPr>
      </w:pPr>
      <w:r w:rsidRPr="00637D85">
        <w:rPr>
          <w:rFonts w:cstheme="minorHAnsi"/>
        </w:rPr>
        <w:br w:type="page"/>
      </w:r>
    </w:p>
    <w:p w14:paraId="29E5FC87" w14:textId="4D2C5A25" w:rsidR="003640C3" w:rsidRPr="00E0786E" w:rsidRDefault="00FF310A" w:rsidP="00842B53">
      <w:pPr>
        <w:pStyle w:val="Heading2"/>
        <w:numPr>
          <w:ilvl w:val="0"/>
          <w:numId w:val="23"/>
        </w:numPr>
        <w:ind w:left="426"/>
        <w:rPr>
          <w:b w:val="0"/>
          <w:bCs/>
        </w:rPr>
      </w:pPr>
      <w:r w:rsidRPr="00E0786E">
        <w:rPr>
          <w:b w:val="0"/>
          <w:bCs/>
        </w:rPr>
        <w:lastRenderedPageBreak/>
        <w:t>Determined Asset Pool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0061"/>
        <w:gridCol w:w="395"/>
      </w:tblGrid>
      <w:tr w:rsidR="00D431D4" w:rsidRPr="00D431D4" w14:paraId="6900BD33" w14:textId="77777777" w:rsidTr="008E2D0A">
        <w:trPr>
          <w:trHeight w:val="332"/>
        </w:trPr>
        <w:tc>
          <w:tcPr>
            <w:tcW w:w="4811" w:type="pct"/>
            <w:shd w:val="clear" w:color="auto" w:fill="0E4588" w:themeFill="accent1"/>
          </w:tcPr>
          <w:p w14:paraId="77158D2C" w14:textId="4DABD153" w:rsidR="00D431D4" w:rsidRPr="00D431D4" w:rsidRDefault="00575050" w:rsidP="00575050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Item</w:t>
            </w:r>
          </w:p>
        </w:tc>
        <w:tc>
          <w:tcPr>
            <w:tcW w:w="189" w:type="pct"/>
            <w:shd w:val="clear" w:color="auto" w:fill="0E4588" w:themeFill="accent1"/>
          </w:tcPr>
          <w:p w14:paraId="10D5D1CA" w14:textId="285292CF" w:rsidR="00D431D4" w:rsidRPr="00D431D4" w:rsidRDefault="00D35443" w:rsidP="00452AD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</w:t>
            </w:r>
          </w:p>
        </w:tc>
      </w:tr>
      <w:tr w:rsidR="00D431D4" w:rsidRPr="00637D85" w14:paraId="7498516F" w14:textId="77777777" w:rsidTr="008E2D0A">
        <w:tc>
          <w:tcPr>
            <w:tcW w:w="4811" w:type="pct"/>
          </w:tcPr>
          <w:p w14:paraId="6F04055D" w14:textId="07A8DEDE" w:rsidR="00D431D4" w:rsidRPr="00637D85" w:rsidRDefault="00D431D4" w:rsidP="00452ADB">
            <w:pPr>
              <w:rPr>
                <w:rFonts w:cstheme="minorHAnsi"/>
                <w:b/>
                <w:bCs/>
              </w:rPr>
            </w:pPr>
            <w:r w:rsidRPr="00637D85">
              <w:rPr>
                <w:rFonts w:cstheme="minorHAnsi"/>
                <w:b/>
                <w:bCs/>
              </w:rPr>
              <w:t xml:space="preserve">Transition – </w:t>
            </w:r>
            <w:r w:rsidRPr="00637D85">
              <w:rPr>
                <w:rFonts w:cstheme="minorHAnsi"/>
              </w:rPr>
              <w:t xml:space="preserve">explained </w:t>
            </w:r>
            <w:r w:rsidR="00575050">
              <w:rPr>
                <w:rFonts w:cstheme="minorHAnsi"/>
              </w:rPr>
              <w:t>this</w:t>
            </w:r>
            <w:r w:rsidRPr="00637D85">
              <w:rPr>
                <w:rFonts w:cstheme="minorHAnsi"/>
              </w:rPr>
              <w:t xml:space="preserve"> step to parties</w:t>
            </w:r>
            <w:r w:rsidR="00E60CED">
              <w:rPr>
                <w:rFonts w:cstheme="minorHAnsi"/>
              </w:rPr>
              <w:t xml:space="preserve"> </w:t>
            </w:r>
          </w:p>
        </w:tc>
        <w:tc>
          <w:tcPr>
            <w:tcW w:w="189" w:type="pct"/>
          </w:tcPr>
          <w:p w14:paraId="084EA21F" w14:textId="6944D1CB" w:rsidR="00D431D4" w:rsidRPr="00D35443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5FDBFC9E" w14:textId="77777777" w:rsidTr="008E2D0A">
        <w:tc>
          <w:tcPr>
            <w:tcW w:w="4811" w:type="pct"/>
          </w:tcPr>
          <w:p w14:paraId="5C6731C8" w14:textId="568D3DFE" w:rsidR="00D431D4" w:rsidRPr="00637D85" w:rsidRDefault="00D431D4" w:rsidP="00452ADB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Assisted</w:t>
            </w:r>
            <w:r w:rsidRPr="00637D85">
              <w:rPr>
                <w:rFonts w:cstheme="minorHAnsi"/>
              </w:rPr>
              <w:t xml:space="preserve"> the participants to identify all their assets and liabilities</w:t>
            </w:r>
            <w:r w:rsidRPr="00637D85">
              <w:rPr>
                <w:rFonts w:cstheme="minorHAnsi"/>
                <w:i/>
                <w:color w:val="FF0000"/>
              </w:rPr>
              <w:t xml:space="preserve"> </w:t>
            </w:r>
          </w:p>
        </w:tc>
        <w:tc>
          <w:tcPr>
            <w:tcW w:w="189" w:type="pct"/>
          </w:tcPr>
          <w:p w14:paraId="7DEDA0D7" w14:textId="103135A9" w:rsidR="00D431D4" w:rsidRPr="00D35443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420F4E6E" w14:textId="77777777" w:rsidTr="008E2D0A">
        <w:tc>
          <w:tcPr>
            <w:tcW w:w="4811" w:type="pct"/>
          </w:tcPr>
          <w:p w14:paraId="157734BC" w14:textId="1B30AE61" w:rsidR="00D431D4" w:rsidRPr="00637D85" w:rsidRDefault="00D431D4" w:rsidP="00452ADB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Assisted</w:t>
            </w:r>
            <w:r w:rsidRPr="00637D85">
              <w:rPr>
                <w:rFonts w:cstheme="minorHAnsi"/>
              </w:rPr>
              <w:t xml:space="preserve"> the participants to agree on values for assets and/or process to value assets</w:t>
            </w:r>
            <w:r w:rsidR="008E2D0A">
              <w:rPr>
                <w:rFonts w:cstheme="minorHAnsi"/>
              </w:rPr>
              <w:t xml:space="preserve"> </w:t>
            </w:r>
          </w:p>
        </w:tc>
        <w:tc>
          <w:tcPr>
            <w:tcW w:w="189" w:type="pct"/>
          </w:tcPr>
          <w:p w14:paraId="192EC307" w14:textId="4AE450DC" w:rsidR="00D431D4" w:rsidRPr="00D35443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047A6076" w14:textId="77777777" w:rsidTr="008E2D0A">
        <w:tc>
          <w:tcPr>
            <w:tcW w:w="4811" w:type="pct"/>
          </w:tcPr>
          <w:p w14:paraId="2589C6D6" w14:textId="3856CF14" w:rsidR="00D431D4" w:rsidRPr="00637D85" w:rsidRDefault="00D431D4" w:rsidP="00452ADB">
            <w:pPr>
              <w:rPr>
                <w:rFonts w:cstheme="minorHAnsi"/>
                <w:b/>
                <w:bCs/>
              </w:rPr>
            </w:pPr>
            <w:r w:rsidRPr="00637D85">
              <w:rPr>
                <w:rFonts w:cstheme="minorHAnsi"/>
                <w:b/>
                <w:bCs/>
              </w:rPr>
              <w:t xml:space="preserve">Prompted discussion </w:t>
            </w:r>
            <w:r w:rsidRPr="00637D85">
              <w:rPr>
                <w:rFonts w:cstheme="minorHAnsi"/>
              </w:rPr>
              <w:t xml:space="preserve">where necessary to assist in undisclosed assets or liabilities or other information not disclosed </w:t>
            </w:r>
          </w:p>
        </w:tc>
        <w:tc>
          <w:tcPr>
            <w:tcW w:w="189" w:type="pct"/>
          </w:tcPr>
          <w:p w14:paraId="319DBF22" w14:textId="33FEF82A" w:rsidR="00D431D4" w:rsidRPr="00D35443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4F838509" w14:textId="77777777" w:rsidTr="008E2D0A">
        <w:tc>
          <w:tcPr>
            <w:tcW w:w="4811" w:type="pct"/>
          </w:tcPr>
          <w:p w14:paraId="60409C70" w14:textId="4152FB0F" w:rsidR="00D431D4" w:rsidRPr="00637D85" w:rsidRDefault="00D431D4" w:rsidP="00603AFB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 xml:space="preserve">Answered </w:t>
            </w:r>
            <w:r w:rsidRPr="00637D85">
              <w:rPr>
                <w:rFonts w:cstheme="minorHAnsi"/>
              </w:rPr>
              <w:t xml:space="preserve">questions and provided legal information without providing legal advice </w:t>
            </w:r>
          </w:p>
        </w:tc>
        <w:tc>
          <w:tcPr>
            <w:tcW w:w="189" w:type="pct"/>
          </w:tcPr>
          <w:p w14:paraId="29BE63A8" w14:textId="578340D8" w:rsidR="00D431D4" w:rsidRPr="00D35443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18695F7F" w14:textId="77777777" w:rsidTr="008E2D0A">
        <w:tc>
          <w:tcPr>
            <w:tcW w:w="4811" w:type="pct"/>
          </w:tcPr>
          <w:p w14:paraId="04FEAFBB" w14:textId="7FB210A6" w:rsidR="00D431D4" w:rsidRPr="00637D85" w:rsidRDefault="00D431D4" w:rsidP="00603AFB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Facilitated</w:t>
            </w:r>
            <w:r w:rsidRPr="00637D85">
              <w:rPr>
                <w:rFonts w:cstheme="minorHAnsi"/>
              </w:rPr>
              <w:t xml:space="preserve"> respectful communication and exchange of information </w:t>
            </w:r>
          </w:p>
        </w:tc>
        <w:tc>
          <w:tcPr>
            <w:tcW w:w="189" w:type="pct"/>
          </w:tcPr>
          <w:p w14:paraId="39A83C86" w14:textId="615B7349" w:rsidR="00D431D4" w:rsidRPr="00D35443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</w:tbl>
    <w:p w14:paraId="1A545309" w14:textId="77777777" w:rsidR="00D35443" w:rsidRDefault="00D35443" w:rsidP="00D35443">
      <w:pPr>
        <w:pStyle w:val="NoSpacing"/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0061"/>
        <w:gridCol w:w="395"/>
      </w:tblGrid>
      <w:tr w:rsidR="00D35443" w:rsidRPr="00D35443" w14:paraId="7977FA6E" w14:textId="77777777" w:rsidTr="008E2D0A">
        <w:tc>
          <w:tcPr>
            <w:tcW w:w="4811" w:type="pct"/>
            <w:shd w:val="clear" w:color="auto" w:fill="000000" w:themeFill="text1"/>
          </w:tcPr>
          <w:p w14:paraId="32B64487" w14:textId="5F184042" w:rsidR="00D35443" w:rsidRPr="00D35443" w:rsidRDefault="00D35443" w:rsidP="00603AF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5443">
              <w:rPr>
                <w:rFonts w:cstheme="minorHAnsi"/>
                <w:b/>
                <w:bCs/>
                <w:color w:val="FFFFFF" w:themeColor="background1"/>
              </w:rPr>
              <w:t>Tools used</w:t>
            </w:r>
            <w:r w:rsidRPr="00D35443">
              <w:rPr>
                <w:rFonts w:cstheme="minorHAnsi"/>
                <w:color w:val="FFFFFF" w:themeColor="background1"/>
              </w:rPr>
              <w:t xml:space="preserve"> </w:t>
            </w:r>
            <w:r w:rsidRPr="00D35443">
              <w:rPr>
                <w:rFonts w:cstheme="minorHAnsi"/>
                <w:b/>
                <w:bCs/>
                <w:color w:val="FFFFFF" w:themeColor="background1"/>
              </w:rPr>
              <w:t>effectively</w:t>
            </w:r>
          </w:p>
        </w:tc>
        <w:tc>
          <w:tcPr>
            <w:tcW w:w="189" w:type="pct"/>
            <w:shd w:val="clear" w:color="auto" w:fill="000000" w:themeFill="text1"/>
          </w:tcPr>
          <w:p w14:paraId="156FB4CE" w14:textId="71DF18D5" w:rsidR="00D35443" w:rsidRPr="00D35443" w:rsidRDefault="00D35443" w:rsidP="00637D85">
            <w:pPr>
              <w:jc w:val="center"/>
              <w:rPr>
                <w:rFonts w:cstheme="minorHAnsi"/>
                <w:b/>
                <w:caps/>
              </w:rPr>
            </w:pPr>
            <w:r w:rsidRPr="00D35443">
              <w:rPr>
                <w:rFonts w:cstheme="minorHAnsi"/>
                <w:b/>
                <w:caps/>
              </w:rPr>
              <w:t>S</w:t>
            </w:r>
          </w:p>
        </w:tc>
      </w:tr>
      <w:tr w:rsidR="00D431D4" w:rsidRPr="00637D85" w14:paraId="1E5D6A20" w14:textId="77777777" w:rsidTr="008E2D0A">
        <w:tc>
          <w:tcPr>
            <w:tcW w:w="4811" w:type="pct"/>
          </w:tcPr>
          <w:p w14:paraId="4F7B8962" w14:textId="3809295E" w:rsidR="00D431D4" w:rsidRPr="00637D85" w:rsidRDefault="00D431D4" w:rsidP="00603AFB">
            <w:pPr>
              <w:rPr>
                <w:rFonts w:cstheme="minorHAnsi"/>
                <w:b/>
                <w:bCs/>
              </w:rPr>
            </w:pPr>
            <w:r w:rsidRPr="00637D85">
              <w:rPr>
                <w:rFonts w:cstheme="minorHAnsi"/>
              </w:rPr>
              <w:t>Excel Spreadsheet, Legal Tech product e.g.</w:t>
            </w:r>
            <w:r w:rsidR="008E2D0A">
              <w:rPr>
                <w:rFonts w:cstheme="minorHAnsi"/>
              </w:rPr>
              <w:t>,</w:t>
            </w:r>
            <w:r w:rsidRPr="00637D85">
              <w:rPr>
                <w:rFonts w:cstheme="minorHAnsi"/>
              </w:rPr>
              <w:t xml:space="preserve"> Family Property, A3 or Whiteboard. Calculator if not included in tool.</w:t>
            </w:r>
          </w:p>
        </w:tc>
        <w:tc>
          <w:tcPr>
            <w:tcW w:w="189" w:type="pct"/>
          </w:tcPr>
          <w:p w14:paraId="515264B2" w14:textId="442633C9" w:rsidR="00D431D4" w:rsidRPr="00D35443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</w:tbl>
    <w:p w14:paraId="55F4C34C" w14:textId="1CB5C261" w:rsidR="003640C3" w:rsidRDefault="003640C3" w:rsidP="00842B53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431D4" w:rsidRPr="00671730" w14:paraId="751CBCFA" w14:textId="77777777" w:rsidTr="00EE1BE6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77BEFDD5" w14:textId="77777777" w:rsidR="00D431D4" w:rsidRPr="00671730" w:rsidRDefault="00D431D4" w:rsidP="00EE1BE6">
            <w:pPr>
              <w:pStyle w:val="Heading6"/>
              <w:rPr>
                <w:color w:val="FFFFFF" w:themeColor="background1"/>
              </w:rPr>
            </w:pPr>
            <w:r w:rsidRPr="00671730">
              <w:rPr>
                <w:color w:val="FFFFFF" w:themeColor="background1"/>
              </w:rPr>
              <w:t>Overall Comments</w:t>
            </w:r>
          </w:p>
        </w:tc>
      </w:tr>
      <w:tr w:rsidR="00D431D4" w:rsidRPr="00A96874" w14:paraId="49BCFA82" w14:textId="77777777" w:rsidTr="00EE1BE6">
        <w:trPr>
          <w:trHeight w:val="83"/>
        </w:trPr>
        <w:tc>
          <w:tcPr>
            <w:tcW w:w="10456" w:type="dxa"/>
          </w:tcPr>
          <w:p w14:paraId="5A3AF1A7" w14:textId="77777777" w:rsidR="0048594B" w:rsidRDefault="0048594B" w:rsidP="00C56908"/>
          <w:p w14:paraId="65F02B60" w14:textId="39F72B0A" w:rsidR="00C56908" w:rsidRPr="007C1D9C" w:rsidRDefault="00C56908" w:rsidP="00C56908"/>
        </w:tc>
      </w:tr>
    </w:tbl>
    <w:p w14:paraId="03EEB5BE" w14:textId="77777777" w:rsidR="00D431D4" w:rsidRDefault="00D431D4" w:rsidP="00842B53">
      <w:pPr>
        <w:pStyle w:val="NoSpacing"/>
      </w:pPr>
    </w:p>
    <w:p w14:paraId="42FC5516" w14:textId="77777777" w:rsidR="00842B53" w:rsidRDefault="00842B53">
      <w:pPr>
        <w:rPr>
          <w:rFonts w:eastAsiaTheme="majorEastAsia" w:cstheme="majorBidi"/>
          <w:bCs/>
          <w:color w:val="0E4588" w:themeColor="accent1"/>
          <w:sz w:val="28"/>
          <w:szCs w:val="26"/>
        </w:rPr>
      </w:pPr>
      <w:r>
        <w:rPr>
          <w:b/>
          <w:bCs/>
        </w:rPr>
        <w:br w:type="page"/>
      </w:r>
    </w:p>
    <w:p w14:paraId="39CAF533" w14:textId="62110BBE" w:rsidR="003640C3" w:rsidRPr="00E0786E" w:rsidRDefault="00951EBC" w:rsidP="00842B53">
      <w:pPr>
        <w:pStyle w:val="Heading2"/>
        <w:numPr>
          <w:ilvl w:val="0"/>
          <w:numId w:val="23"/>
        </w:numPr>
        <w:ind w:left="426"/>
        <w:rPr>
          <w:b w:val="0"/>
          <w:bCs/>
        </w:rPr>
      </w:pPr>
      <w:r w:rsidRPr="00E0786E">
        <w:rPr>
          <w:b w:val="0"/>
          <w:bCs/>
        </w:rPr>
        <w:lastRenderedPageBreak/>
        <w:t xml:space="preserve">Considerations and </w:t>
      </w:r>
      <w:r w:rsidR="00642257" w:rsidRPr="00E0786E">
        <w:rPr>
          <w:b w:val="0"/>
          <w:bCs/>
        </w:rPr>
        <w:t>Discussion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0061"/>
        <w:gridCol w:w="395"/>
      </w:tblGrid>
      <w:tr w:rsidR="00D431D4" w:rsidRPr="00D431D4" w14:paraId="15D8C356" w14:textId="77777777" w:rsidTr="008E2D0A">
        <w:tc>
          <w:tcPr>
            <w:tcW w:w="4811" w:type="pct"/>
            <w:shd w:val="clear" w:color="auto" w:fill="0E4588" w:themeFill="accent1"/>
          </w:tcPr>
          <w:p w14:paraId="3A2D8357" w14:textId="77777777" w:rsidR="00D431D4" w:rsidRPr="00D431D4" w:rsidRDefault="00D431D4" w:rsidP="00452ADB">
            <w:pPr>
              <w:rPr>
                <w:rFonts w:cstheme="minorHAnsi"/>
                <w:b/>
                <w:color w:val="FFFFFF" w:themeColor="background1"/>
              </w:rPr>
            </w:pPr>
            <w:r w:rsidRPr="00D431D4">
              <w:rPr>
                <w:rFonts w:cstheme="minorHAnsi"/>
                <w:b/>
                <w:color w:val="FFFFFF" w:themeColor="background1"/>
              </w:rPr>
              <w:t>Item</w:t>
            </w:r>
          </w:p>
        </w:tc>
        <w:tc>
          <w:tcPr>
            <w:tcW w:w="189" w:type="pct"/>
            <w:shd w:val="clear" w:color="auto" w:fill="0E4588" w:themeFill="accent1"/>
          </w:tcPr>
          <w:p w14:paraId="7F1463F6" w14:textId="5A2DD2E8" w:rsidR="00D431D4" w:rsidRPr="00D431D4" w:rsidRDefault="00D35443" w:rsidP="00452AD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</w:t>
            </w:r>
          </w:p>
        </w:tc>
      </w:tr>
      <w:tr w:rsidR="00D431D4" w:rsidRPr="00637D85" w14:paraId="7E7A1DC7" w14:textId="77777777" w:rsidTr="008E2D0A">
        <w:tc>
          <w:tcPr>
            <w:tcW w:w="4811" w:type="pct"/>
          </w:tcPr>
          <w:p w14:paraId="37CA72BD" w14:textId="2DBEB169" w:rsidR="00D431D4" w:rsidRPr="00637D85" w:rsidRDefault="00D431D4" w:rsidP="00086BAA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Transition</w:t>
            </w:r>
            <w:r w:rsidRPr="00637D85">
              <w:rPr>
                <w:rFonts w:cstheme="minorHAnsi"/>
              </w:rPr>
              <w:t xml:space="preserve"> – explained the </w:t>
            </w:r>
            <w:r w:rsidRPr="00657FFB">
              <w:rPr>
                <w:rFonts w:cstheme="minorHAnsi"/>
                <w:b/>
                <w:bCs/>
              </w:rPr>
              <w:t>purpose and process</w:t>
            </w:r>
            <w:r w:rsidRPr="00637D85">
              <w:rPr>
                <w:rFonts w:cstheme="minorHAnsi"/>
              </w:rPr>
              <w:t xml:space="preserve"> for discussion of considerations including how the court decides </w:t>
            </w:r>
            <w:r w:rsidR="007E1D89">
              <w:rPr>
                <w:rFonts w:cstheme="minorHAnsi"/>
              </w:rPr>
              <w:t>(The Four Steps</w:t>
            </w:r>
            <w:r w:rsidR="00E60CED">
              <w:rPr>
                <w:rFonts w:cstheme="minorHAnsi"/>
              </w:rPr>
              <w:t xml:space="preserve"> – </w:t>
            </w:r>
            <w:r w:rsidR="00E60CED" w:rsidRPr="00657FFB">
              <w:rPr>
                <w:rFonts w:cstheme="minorHAnsi"/>
                <w:b/>
                <w:bCs/>
              </w:rPr>
              <w:t>Step 1</w:t>
            </w:r>
            <w:r w:rsidR="00E60CED">
              <w:rPr>
                <w:rFonts w:cstheme="minorHAnsi"/>
              </w:rPr>
              <w:t xml:space="preserve"> Covered Above</w:t>
            </w:r>
            <w:r w:rsidR="007E1D89">
              <w:rPr>
                <w:rFonts w:cstheme="minorHAnsi"/>
              </w:rPr>
              <w:t>)</w:t>
            </w:r>
          </w:p>
        </w:tc>
        <w:tc>
          <w:tcPr>
            <w:tcW w:w="189" w:type="pct"/>
          </w:tcPr>
          <w:p w14:paraId="6CA094D9" w14:textId="22557766" w:rsidR="00D431D4" w:rsidRPr="00D35443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4525CAA4" w14:textId="77777777" w:rsidTr="008E2D0A">
        <w:tc>
          <w:tcPr>
            <w:tcW w:w="4811" w:type="pct"/>
          </w:tcPr>
          <w:p w14:paraId="0916C518" w14:textId="4D1468BE" w:rsidR="00D431D4" w:rsidRPr="00637D85" w:rsidRDefault="00D431D4" w:rsidP="00932423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Guide</w:t>
            </w:r>
            <w:r w:rsidRPr="00637D85">
              <w:rPr>
                <w:rFonts w:cstheme="minorHAnsi"/>
              </w:rPr>
              <w:t xml:space="preserve"> parties to discuss their considerations </w:t>
            </w:r>
            <w:r w:rsidR="00F104C6">
              <w:rPr>
                <w:rFonts w:cstheme="minorHAnsi"/>
              </w:rPr>
              <w:t xml:space="preserve">and document their responses </w:t>
            </w:r>
            <w:r w:rsidRPr="00637D85">
              <w:rPr>
                <w:rFonts w:cstheme="minorHAnsi"/>
              </w:rPr>
              <w:t>based on both legal advice and their needs and interests</w:t>
            </w:r>
          </w:p>
        </w:tc>
        <w:tc>
          <w:tcPr>
            <w:tcW w:w="189" w:type="pct"/>
          </w:tcPr>
          <w:p w14:paraId="4993EDFA" w14:textId="43D254D4" w:rsidR="00D431D4" w:rsidRPr="00D35443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116EC" w:rsidRPr="00637D85" w14:paraId="6A4CD0B2" w14:textId="77777777" w:rsidTr="00F116EC">
        <w:tc>
          <w:tcPr>
            <w:tcW w:w="5000" w:type="pct"/>
            <w:gridSpan w:val="2"/>
          </w:tcPr>
          <w:p w14:paraId="5DADA982" w14:textId="1CFD54E6" w:rsidR="00F116EC" w:rsidRPr="00D35443" w:rsidRDefault="00E60CED" w:rsidP="00F116EC">
            <w:pPr>
              <w:ind w:left="172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b/>
                <w:bCs/>
              </w:rPr>
              <w:t xml:space="preserve">Step 2- </w:t>
            </w:r>
            <w:r w:rsidR="00F116EC" w:rsidRPr="00F116EC">
              <w:rPr>
                <w:rFonts w:cstheme="minorHAnsi"/>
                <w:b/>
                <w:bCs/>
              </w:rPr>
              <w:t>Contributions</w:t>
            </w:r>
          </w:p>
        </w:tc>
      </w:tr>
      <w:tr w:rsidR="008671DF" w:rsidRPr="00637D85" w14:paraId="2584BF9A" w14:textId="77777777" w:rsidTr="008E2D0A">
        <w:tc>
          <w:tcPr>
            <w:tcW w:w="4811" w:type="pct"/>
          </w:tcPr>
          <w:p w14:paraId="1FEF1FCC" w14:textId="580258DB" w:rsidR="008671DF" w:rsidRPr="008671DF" w:rsidRDefault="007E1D89" w:rsidP="007E1D89">
            <w:pPr>
              <w:ind w:left="314"/>
              <w:rPr>
                <w:rFonts w:cstheme="minorHAnsi"/>
              </w:rPr>
            </w:pPr>
            <w:r>
              <w:rPr>
                <w:rFonts w:cstheme="minorHAnsi"/>
              </w:rPr>
              <w:t>At Beginning of Relationship</w:t>
            </w:r>
          </w:p>
        </w:tc>
        <w:tc>
          <w:tcPr>
            <w:tcW w:w="189" w:type="pct"/>
          </w:tcPr>
          <w:p w14:paraId="33A39480" w14:textId="77777777" w:rsidR="008671DF" w:rsidRPr="00D35443" w:rsidRDefault="008671DF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7E1D89" w:rsidRPr="00637D85" w14:paraId="7641F6A5" w14:textId="77777777" w:rsidTr="008E2D0A">
        <w:tc>
          <w:tcPr>
            <w:tcW w:w="4811" w:type="pct"/>
          </w:tcPr>
          <w:p w14:paraId="6A2B6710" w14:textId="13B4A945" w:rsidR="007E1D89" w:rsidRPr="008671DF" w:rsidRDefault="007E1D89" w:rsidP="007E1D89">
            <w:pPr>
              <w:ind w:left="314"/>
              <w:rPr>
                <w:rFonts w:cstheme="minorHAnsi"/>
              </w:rPr>
            </w:pPr>
            <w:r>
              <w:rPr>
                <w:rFonts w:cstheme="minorHAnsi"/>
              </w:rPr>
              <w:t>Financial Contributions</w:t>
            </w:r>
          </w:p>
        </w:tc>
        <w:tc>
          <w:tcPr>
            <w:tcW w:w="189" w:type="pct"/>
          </w:tcPr>
          <w:p w14:paraId="1E1DBF56" w14:textId="77777777" w:rsidR="007E1D89" w:rsidRPr="00D35443" w:rsidRDefault="007E1D89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8671DF" w:rsidRPr="00637D85" w14:paraId="2070EEE8" w14:textId="77777777" w:rsidTr="008E2D0A">
        <w:tc>
          <w:tcPr>
            <w:tcW w:w="4811" w:type="pct"/>
          </w:tcPr>
          <w:p w14:paraId="70B74D43" w14:textId="18527A45" w:rsidR="008671DF" w:rsidRPr="008671DF" w:rsidRDefault="007E1D89" w:rsidP="007E1D89">
            <w:pPr>
              <w:ind w:left="314"/>
              <w:rPr>
                <w:rFonts w:cstheme="minorHAnsi"/>
              </w:rPr>
            </w:pPr>
            <w:r>
              <w:rPr>
                <w:rFonts w:cstheme="minorHAnsi"/>
              </w:rPr>
              <w:t>Indirect Contributions</w:t>
            </w:r>
          </w:p>
        </w:tc>
        <w:tc>
          <w:tcPr>
            <w:tcW w:w="189" w:type="pct"/>
          </w:tcPr>
          <w:p w14:paraId="431BE6C5" w14:textId="77777777" w:rsidR="008671DF" w:rsidRPr="00D35443" w:rsidRDefault="008671DF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8671DF" w:rsidRPr="00637D85" w14:paraId="008962B1" w14:textId="77777777" w:rsidTr="008E2D0A">
        <w:tc>
          <w:tcPr>
            <w:tcW w:w="4811" w:type="pct"/>
          </w:tcPr>
          <w:p w14:paraId="2789FDDE" w14:textId="52294122" w:rsidR="008671DF" w:rsidRPr="00637D85" w:rsidRDefault="007E1D89" w:rsidP="007E1D89">
            <w:pPr>
              <w:ind w:left="314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Non-Financial Contributions</w:t>
            </w:r>
          </w:p>
        </w:tc>
        <w:tc>
          <w:tcPr>
            <w:tcW w:w="189" w:type="pct"/>
          </w:tcPr>
          <w:p w14:paraId="73DD0157" w14:textId="77777777" w:rsidR="008671DF" w:rsidRPr="00D35443" w:rsidRDefault="008671DF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8671DF" w:rsidRPr="00637D85" w14:paraId="6C65C5FD" w14:textId="77777777" w:rsidTr="008E2D0A">
        <w:tc>
          <w:tcPr>
            <w:tcW w:w="4811" w:type="pct"/>
          </w:tcPr>
          <w:p w14:paraId="319BCBFC" w14:textId="1DD02E27" w:rsidR="008671DF" w:rsidRPr="007E1D89" w:rsidRDefault="007E1D89" w:rsidP="007E1D89">
            <w:pPr>
              <w:ind w:left="314"/>
              <w:rPr>
                <w:rFonts w:cstheme="minorHAnsi"/>
              </w:rPr>
            </w:pPr>
            <w:r w:rsidRPr="007E1D89">
              <w:rPr>
                <w:rFonts w:cstheme="minorHAnsi"/>
              </w:rPr>
              <w:t>Negative Contributions</w:t>
            </w:r>
          </w:p>
        </w:tc>
        <w:tc>
          <w:tcPr>
            <w:tcW w:w="189" w:type="pct"/>
          </w:tcPr>
          <w:p w14:paraId="40ED586B" w14:textId="77777777" w:rsidR="008671DF" w:rsidRPr="00D35443" w:rsidRDefault="008671DF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116EC" w:rsidRPr="00637D85" w14:paraId="3B5D8AF5" w14:textId="77777777" w:rsidTr="00F116EC">
        <w:tc>
          <w:tcPr>
            <w:tcW w:w="5000" w:type="pct"/>
            <w:gridSpan w:val="2"/>
          </w:tcPr>
          <w:p w14:paraId="4CF0579A" w14:textId="2A4F83CA" w:rsidR="00F116EC" w:rsidRPr="00D35443" w:rsidRDefault="00E60CED" w:rsidP="00F116EC">
            <w:pPr>
              <w:ind w:left="172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b/>
                <w:bCs/>
              </w:rPr>
              <w:t xml:space="preserve">Step 3- </w:t>
            </w:r>
            <w:r w:rsidR="00F116EC">
              <w:rPr>
                <w:rFonts w:cstheme="minorHAnsi"/>
                <w:b/>
                <w:bCs/>
              </w:rPr>
              <w:t>Future Needs</w:t>
            </w:r>
          </w:p>
        </w:tc>
      </w:tr>
      <w:tr w:rsidR="007E1D89" w:rsidRPr="00637D85" w14:paraId="1B2E0569" w14:textId="77777777" w:rsidTr="008E2D0A">
        <w:tc>
          <w:tcPr>
            <w:tcW w:w="4811" w:type="pct"/>
          </w:tcPr>
          <w:p w14:paraId="0EA8B4F2" w14:textId="6F76FFD5" w:rsidR="007E1D89" w:rsidRPr="00F116EC" w:rsidRDefault="00F116EC" w:rsidP="00F116EC">
            <w:pPr>
              <w:ind w:left="314"/>
              <w:rPr>
                <w:rFonts w:cstheme="minorHAnsi"/>
              </w:rPr>
            </w:pPr>
            <w:r w:rsidRPr="00F116EC">
              <w:rPr>
                <w:rFonts w:cstheme="minorHAnsi"/>
              </w:rPr>
              <w:t>Age / Health</w:t>
            </w:r>
          </w:p>
        </w:tc>
        <w:tc>
          <w:tcPr>
            <w:tcW w:w="189" w:type="pct"/>
          </w:tcPr>
          <w:p w14:paraId="79325684" w14:textId="77777777" w:rsidR="007E1D89" w:rsidRPr="00D35443" w:rsidRDefault="007E1D89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7E1D89" w:rsidRPr="00637D85" w14:paraId="1325E23F" w14:textId="77777777" w:rsidTr="008E2D0A">
        <w:tc>
          <w:tcPr>
            <w:tcW w:w="4811" w:type="pct"/>
          </w:tcPr>
          <w:p w14:paraId="4F923F92" w14:textId="45D0B1DF" w:rsidR="007E1D89" w:rsidRPr="00F116EC" w:rsidRDefault="00F116EC" w:rsidP="00F116EC">
            <w:pPr>
              <w:ind w:left="314"/>
              <w:rPr>
                <w:rFonts w:cstheme="minorHAnsi"/>
              </w:rPr>
            </w:pPr>
            <w:r w:rsidRPr="00F116EC">
              <w:rPr>
                <w:rFonts w:cstheme="minorHAnsi"/>
              </w:rPr>
              <w:t>Earning Capacity</w:t>
            </w:r>
          </w:p>
        </w:tc>
        <w:tc>
          <w:tcPr>
            <w:tcW w:w="189" w:type="pct"/>
          </w:tcPr>
          <w:p w14:paraId="389DA73F" w14:textId="77777777" w:rsidR="007E1D89" w:rsidRPr="00D35443" w:rsidRDefault="007E1D89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7E1D89" w:rsidRPr="00637D85" w14:paraId="44B0E384" w14:textId="77777777" w:rsidTr="008E2D0A">
        <w:tc>
          <w:tcPr>
            <w:tcW w:w="4811" w:type="pct"/>
          </w:tcPr>
          <w:p w14:paraId="2F6553DE" w14:textId="354E9938" w:rsidR="007E1D89" w:rsidRPr="00F116EC" w:rsidRDefault="00F116EC" w:rsidP="00F116EC">
            <w:pPr>
              <w:ind w:left="314"/>
              <w:rPr>
                <w:rFonts w:cstheme="minorHAnsi"/>
              </w:rPr>
            </w:pPr>
            <w:r w:rsidRPr="00F116EC">
              <w:rPr>
                <w:rFonts w:cstheme="minorHAnsi"/>
              </w:rPr>
              <w:t>Childcare Needs</w:t>
            </w:r>
          </w:p>
        </w:tc>
        <w:tc>
          <w:tcPr>
            <w:tcW w:w="189" w:type="pct"/>
          </w:tcPr>
          <w:p w14:paraId="5D4F4257" w14:textId="77777777" w:rsidR="007E1D89" w:rsidRPr="00D35443" w:rsidRDefault="007E1D89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116EC" w:rsidRPr="00637D85" w14:paraId="445B2940" w14:textId="77777777" w:rsidTr="008E2D0A">
        <w:tc>
          <w:tcPr>
            <w:tcW w:w="4811" w:type="pct"/>
          </w:tcPr>
          <w:p w14:paraId="3896CF20" w14:textId="6DE86AB7" w:rsidR="00F116EC" w:rsidRPr="00F116EC" w:rsidRDefault="00F116EC" w:rsidP="00F116EC">
            <w:pPr>
              <w:ind w:left="314"/>
              <w:rPr>
                <w:rFonts w:cstheme="minorHAnsi"/>
              </w:rPr>
            </w:pPr>
            <w:r>
              <w:rPr>
                <w:rFonts w:cstheme="minorHAnsi"/>
              </w:rPr>
              <w:t>New Partners and their Financial Circumstances</w:t>
            </w:r>
          </w:p>
        </w:tc>
        <w:tc>
          <w:tcPr>
            <w:tcW w:w="189" w:type="pct"/>
          </w:tcPr>
          <w:p w14:paraId="0C94D279" w14:textId="77777777" w:rsidR="00F116EC" w:rsidRPr="00D35443" w:rsidRDefault="00F116EC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60CED" w:rsidRPr="00637D85" w14:paraId="0DC6841C" w14:textId="77777777" w:rsidTr="008E2D0A">
        <w:tc>
          <w:tcPr>
            <w:tcW w:w="4811" w:type="pct"/>
          </w:tcPr>
          <w:p w14:paraId="2AE2BF1D" w14:textId="4EE3AB58" w:rsidR="00E60CED" w:rsidRPr="00637D85" w:rsidRDefault="00E60CED" w:rsidP="00E60CED">
            <w:pPr>
              <w:ind w:left="1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Step 4- Is it Just and Equitable</w:t>
            </w:r>
          </w:p>
        </w:tc>
        <w:tc>
          <w:tcPr>
            <w:tcW w:w="189" w:type="pct"/>
          </w:tcPr>
          <w:p w14:paraId="57CA7A66" w14:textId="77777777" w:rsidR="00E60CED" w:rsidRPr="00D35443" w:rsidRDefault="00E60CED" w:rsidP="00E60CED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60CED" w:rsidRPr="00637D85" w14:paraId="0EFADD3F" w14:textId="77777777" w:rsidTr="008E2D0A">
        <w:tc>
          <w:tcPr>
            <w:tcW w:w="4811" w:type="pct"/>
          </w:tcPr>
          <w:p w14:paraId="7C3648C9" w14:textId="19F4500B" w:rsidR="00E60CED" w:rsidRPr="00637D85" w:rsidRDefault="00E60CED" w:rsidP="00E60CED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Ensured</w:t>
            </w:r>
            <w:r w:rsidRPr="00637D85">
              <w:rPr>
                <w:rFonts w:cstheme="minorHAnsi"/>
              </w:rPr>
              <w:t xml:space="preserve"> each participant has equal opportunity to speak, be heard and present needs, interests, and concerns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9" w:type="pct"/>
          </w:tcPr>
          <w:p w14:paraId="49933C6F" w14:textId="770D1B82" w:rsidR="00E60CED" w:rsidRPr="00D35443" w:rsidRDefault="00E60CED" w:rsidP="00E60CED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60CED" w:rsidRPr="00637D85" w14:paraId="18A9B570" w14:textId="77777777" w:rsidTr="008E2D0A">
        <w:tc>
          <w:tcPr>
            <w:tcW w:w="4811" w:type="pct"/>
          </w:tcPr>
          <w:p w14:paraId="28916232" w14:textId="144076FA" w:rsidR="00E60CED" w:rsidRPr="00637D85" w:rsidRDefault="00E60CED" w:rsidP="00E60CED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Facilitated</w:t>
            </w:r>
            <w:r w:rsidRPr="00637D85">
              <w:rPr>
                <w:rFonts w:cstheme="minorHAnsi"/>
              </w:rPr>
              <w:t xml:space="preserve"> the consideration of the needs of any children or other dependents </w:t>
            </w:r>
          </w:p>
        </w:tc>
        <w:tc>
          <w:tcPr>
            <w:tcW w:w="189" w:type="pct"/>
          </w:tcPr>
          <w:p w14:paraId="6C70E3C4" w14:textId="4CE549E7" w:rsidR="00E60CED" w:rsidRPr="00D35443" w:rsidRDefault="00E60CED" w:rsidP="00E60CED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60CED" w:rsidRPr="00637D85" w14:paraId="42D7FFA4" w14:textId="77777777" w:rsidTr="008E2D0A">
        <w:tc>
          <w:tcPr>
            <w:tcW w:w="4811" w:type="pct"/>
          </w:tcPr>
          <w:p w14:paraId="558D1F2B" w14:textId="6E3AB7E3" w:rsidR="00E60CED" w:rsidRPr="00637D85" w:rsidRDefault="00E60CED" w:rsidP="00E60CED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Recorded</w:t>
            </w:r>
            <w:r w:rsidRPr="00637D85">
              <w:rPr>
                <w:rFonts w:cstheme="minorHAnsi"/>
              </w:rPr>
              <w:t xml:space="preserve"> or displayed considerations for later reference</w:t>
            </w:r>
          </w:p>
        </w:tc>
        <w:tc>
          <w:tcPr>
            <w:tcW w:w="189" w:type="pct"/>
          </w:tcPr>
          <w:p w14:paraId="21F1A192" w14:textId="1351108B" w:rsidR="00E60CED" w:rsidRPr="00D35443" w:rsidRDefault="00E60CED" w:rsidP="00E60CED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60CED" w:rsidRPr="00637D85" w14:paraId="6DD99493" w14:textId="77777777" w:rsidTr="008E2D0A">
        <w:tc>
          <w:tcPr>
            <w:tcW w:w="4811" w:type="pct"/>
          </w:tcPr>
          <w:p w14:paraId="5C185416" w14:textId="77F0DBF2" w:rsidR="00E60CED" w:rsidRPr="00637D85" w:rsidRDefault="00E60CED" w:rsidP="00E60CED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Encouraged</w:t>
            </w:r>
            <w:r w:rsidRPr="00637D85">
              <w:rPr>
                <w:rFonts w:cstheme="minorHAnsi"/>
              </w:rPr>
              <w:t xml:space="preserve"> active listening (clarifying questions / summarising / restating)</w:t>
            </w:r>
          </w:p>
        </w:tc>
        <w:tc>
          <w:tcPr>
            <w:tcW w:w="189" w:type="pct"/>
          </w:tcPr>
          <w:p w14:paraId="2C5EC22F" w14:textId="27F44E02" w:rsidR="00E60CED" w:rsidRPr="00D35443" w:rsidRDefault="00E60CED" w:rsidP="00E60CED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60CED" w:rsidRPr="00637D85" w14:paraId="265BA174" w14:textId="77777777" w:rsidTr="008E2D0A">
        <w:tc>
          <w:tcPr>
            <w:tcW w:w="4811" w:type="pct"/>
          </w:tcPr>
          <w:p w14:paraId="3F8D62BE" w14:textId="0EC972EE" w:rsidR="00E60CED" w:rsidRPr="00637D85" w:rsidRDefault="00E60CED" w:rsidP="00E60CED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Encouraged acknowledgement</w:t>
            </w:r>
            <w:r w:rsidRPr="00637D85">
              <w:rPr>
                <w:rFonts w:cstheme="minorHAnsi"/>
              </w:rPr>
              <w:t xml:space="preserve"> of understanding and/or agreement of each other’s points of view </w:t>
            </w:r>
          </w:p>
        </w:tc>
        <w:tc>
          <w:tcPr>
            <w:tcW w:w="189" w:type="pct"/>
          </w:tcPr>
          <w:p w14:paraId="2E11E5F8" w14:textId="62616E54" w:rsidR="00E60CED" w:rsidRPr="00D35443" w:rsidRDefault="00E60CED" w:rsidP="00E60CED">
            <w:pPr>
              <w:jc w:val="center"/>
              <w:rPr>
                <w:rFonts w:cstheme="minorHAnsi"/>
                <w:b/>
                <w:caps/>
              </w:rPr>
            </w:pPr>
          </w:p>
        </w:tc>
      </w:tr>
    </w:tbl>
    <w:p w14:paraId="4A902984" w14:textId="77777777" w:rsidR="00D35443" w:rsidRDefault="00D35443" w:rsidP="00D35443">
      <w:pPr>
        <w:pStyle w:val="NoSpacing"/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0061"/>
        <w:gridCol w:w="395"/>
      </w:tblGrid>
      <w:tr w:rsidR="00D35443" w:rsidRPr="00D35443" w14:paraId="3D163B68" w14:textId="77777777" w:rsidTr="008E2D0A">
        <w:tc>
          <w:tcPr>
            <w:tcW w:w="4811" w:type="pct"/>
            <w:shd w:val="clear" w:color="auto" w:fill="000000" w:themeFill="text1"/>
          </w:tcPr>
          <w:p w14:paraId="179591A9" w14:textId="77777777" w:rsidR="00D35443" w:rsidRPr="00D35443" w:rsidRDefault="00D35443" w:rsidP="008A2898">
            <w:pPr>
              <w:rPr>
                <w:rFonts w:cstheme="minorHAnsi"/>
                <w:b/>
                <w:bCs/>
                <w:color w:val="FFFFFF" w:themeColor="background1"/>
              </w:rPr>
            </w:pPr>
            <w:bookmarkStart w:id="8" w:name="_Hlk105653075"/>
            <w:r w:rsidRPr="00D35443">
              <w:rPr>
                <w:rFonts w:cstheme="minorHAnsi"/>
                <w:b/>
                <w:bCs/>
                <w:color w:val="FFFFFF" w:themeColor="background1"/>
              </w:rPr>
              <w:t>Tools used</w:t>
            </w:r>
            <w:r w:rsidRPr="00D35443">
              <w:rPr>
                <w:rFonts w:cstheme="minorHAnsi"/>
                <w:color w:val="FFFFFF" w:themeColor="background1"/>
              </w:rPr>
              <w:t xml:space="preserve"> </w:t>
            </w:r>
            <w:r w:rsidRPr="00D35443">
              <w:rPr>
                <w:rFonts w:cstheme="minorHAnsi"/>
                <w:b/>
                <w:bCs/>
                <w:color w:val="FFFFFF" w:themeColor="background1"/>
              </w:rPr>
              <w:t>effectively</w:t>
            </w:r>
          </w:p>
        </w:tc>
        <w:tc>
          <w:tcPr>
            <w:tcW w:w="189" w:type="pct"/>
            <w:shd w:val="clear" w:color="auto" w:fill="000000" w:themeFill="text1"/>
          </w:tcPr>
          <w:p w14:paraId="6001B8AA" w14:textId="77777777" w:rsidR="00D35443" w:rsidRPr="00D35443" w:rsidRDefault="00D35443" w:rsidP="008A2898">
            <w:pPr>
              <w:jc w:val="center"/>
              <w:rPr>
                <w:rFonts w:cstheme="minorHAnsi"/>
                <w:b/>
                <w:caps/>
              </w:rPr>
            </w:pPr>
            <w:r w:rsidRPr="00D35443">
              <w:rPr>
                <w:rFonts w:cstheme="minorHAnsi"/>
                <w:b/>
                <w:caps/>
              </w:rPr>
              <w:t>S</w:t>
            </w:r>
          </w:p>
        </w:tc>
      </w:tr>
      <w:bookmarkEnd w:id="8"/>
      <w:tr w:rsidR="00D35443" w:rsidRPr="00637D85" w14:paraId="2CACB860" w14:textId="77777777" w:rsidTr="008E2D0A">
        <w:tc>
          <w:tcPr>
            <w:tcW w:w="4811" w:type="pct"/>
          </w:tcPr>
          <w:p w14:paraId="18F1E2F8" w14:textId="5284CEC5" w:rsidR="00D35443" w:rsidRPr="00637D85" w:rsidRDefault="00D35443" w:rsidP="008A2898">
            <w:pPr>
              <w:rPr>
                <w:rFonts w:cstheme="minorHAnsi"/>
                <w:b/>
                <w:bCs/>
              </w:rPr>
            </w:pPr>
            <w:r w:rsidRPr="00637D85">
              <w:rPr>
                <w:rFonts w:cstheme="minorHAnsi"/>
              </w:rPr>
              <w:t>Excel Spreadsheet, Legal Tech product e.g.</w:t>
            </w:r>
            <w:r w:rsidR="008E2D0A">
              <w:rPr>
                <w:rFonts w:cstheme="minorHAnsi"/>
              </w:rPr>
              <w:t>,</w:t>
            </w:r>
            <w:r w:rsidRPr="00637D85">
              <w:rPr>
                <w:rFonts w:cstheme="minorHAnsi"/>
              </w:rPr>
              <w:t xml:space="preserve"> Family Property, A3 or Whiteboard. Calculator if not included in tool.</w:t>
            </w:r>
          </w:p>
        </w:tc>
        <w:tc>
          <w:tcPr>
            <w:tcW w:w="189" w:type="pct"/>
          </w:tcPr>
          <w:p w14:paraId="129D03F0" w14:textId="7D0EB5F4" w:rsidR="00D35443" w:rsidRPr="00D35443" w:rsidRDefault="00D35443" w:rsidP="008A2898">
            <w:pPr>
              <w:jc w:val="center"/>
              <w:rPr>
                <w:rFonts w:cstheme="minorHAnsi"/>
                <w:b/>
                <w:caps/>
              </w:rPr>
            </w:pPr>
          </w:p>
        </w:tc>
      </w:tr>
    </w:tbl>
    <w:p w14:paraId="408A72E1" w14:textId="77777777" w:rsidR="00D35443" w:rsidRDefault="00D35443" w:rsidP="00842B53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431D4" w:rsidRPr="00671730" w14:paraId="5830E891" w14:textId="77777777" w:rsidTr="00EE1BE6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3F165E6A" w14:textId="77777777" w:rsidR="00D431D4" w:rsidRPr="00671730" w:rsidRDefault="00D431D4" w:rsidP="00EE1BE6">
            <w:pPr>
              <w:pStyle w:val="Heading6"/>
              <w:rPr>
                <w:color w:val="FFFFFF" w:themeColor="background1"/>
              </w:rPr>
            </w:pPr>
            <w:r w:rsidRPr="00671730">
              <w:rPr>
                <w:color w:val="FFFFFF" w:themeColor="background1"/>
              </w:rPr>
              <w:t>Overall Comments</w:t>
            </w:r>
          </w:p>
        </w:tc>
      </w:tr>
      <w:tr w:rsidR="00D431D4" w:rsidRPr="00A96874" w14:paraId="0D10302C" w14:textId="77777777" w:rsidTr="00C56908">
        <w:trPr>
          <w:trHeight w:val="245"/>
        </w:trPr>
        <w:tc>
          <w:tcPr>
            <w:tcW w:w="10456" w:type="dxa"/>
          </w:tcPr>
          <w:p w14:paraId="25B0E732" w14:textId="77777777" w:rsidR="008212F8" w:rsidRDefault="008212F8" w:rsidP="00C56908"/>
          <w:p w14:paraId="098D4EAE" w14:textId="0F96C283" w:rsidR="00C56908" w:rsidRPr="007C1D9C" w:rsidRDefault="00C56908" w:rsidP="00C56908"/>
        </w:tc>
      </w:tr>
    </w:tbl>
    <w:p w14:paraId="42367AEB" w14:textId="77777777" w:rsidR="00D431D4" w:rsidRDefault="00D431D4"/>
    <w:p w14:paraId="2BD93CCD" w14:textId="46CAA586" w:rsidR="00FD0021" w:rsidRDefault="00FD0021">
      <w:pPr>
        <w:rPr>
          <w:rFonts w:asciiTheme="majorHAnsi" w:eastAsiaTheme="majorEastAsia" w:hAnsiTheme="majorHAnsi" w:cstheme="majorBidi"/>
          <w:b/>
          <w:color w:val="000000" w:themeColor="text1"/>
          <w:sz w:val="28"/>
          <w:szCs w:val="26"/>
        </w:rPr>
      </w:pPr>
      <w:r>
        <w:br w:type="page"/>
      </w:r>
    </w:p>
    <w:p w14:paraId="4F6CB126" w14:textId="14696F23" w:rsidR="003640C3" w:rsidRPr="00637D85" w:rsidRDefault="00951EBC" w:rsidP="00842B53">
      <w:pPr>
        <w:pStyle w:val="Heading2"/>
        <w:numPr>
          <w:ilvl w:val="0"/>
          <w:numId w:val="23"/>
        </w:numPr>
        <w:ind w:left="426"/>
      </w:pPr>
      <w:r w:rsidRPr="00637D85">
        <w:lastRenderedPageBreak/>
        <w:t>Options and Proposals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0061"/>
        <w:gridCol w:w="395"/>
      </w:tblGrid>
      <w:tr w:rsidR="00D431D4" w:rsidRPr="00D431D4" w14:paraId="1AA6B246" w14:textId="77777777" w:rsidTr="008E2D0A">
        <w:tc>
          <w:tcPr>
            <w:tcW w:w="4811" w:type="pct"/>
            <w:shd w:val="clear" w:color="auto" w:fill="0E4588" w:themeFill="accent1"/>
          </w:tcPr>
          <w:p w14:paraId="17D4D9EC" w14:textId="77777777" w:rsidR="00D431D4" w:rsidRPr="00D431D4" w:rsidRDefault="00D431D4" w:rsidP="00452ADB">
            <w:pPr>
              <w:rPr>
                <w:rFonts w:cstheme="minorHAnsi"/>
                <w:b/>
                <w:color w:val="FFFFFF" w:themeColor="background1"/>
              </w:rPr>
            </w:pPr>
            <w:r w:rsidRPr="00D431D4">
              <w:rPr>
                <w:rFonts w:cstheme="minorHAnsi"/>
                <w:b/>
                <w:color w:val="FFFFFF" w:themeColor="background1"/>
              </w:rPr>
              <w:t>Item</w:t>
            </w:r>
          </w:p>
        </w:tc>
        <w:tc>
          <w:tcPr>
            <w:tcW w:w="189" w:type="pct"/>
            <w:shd w:val="clear" w:color="auto" w:fill="0E4588" w:themeFill="accent1"/>
          </w:tcPr>
          <w:p w14:paraId="5BB8E16A" w14:textId="53F221A6" w:rsidR="00D431D4" w:rsidRPr="00D431D4" w:rsidRDefault="00E62007" w:rsidP="00452AD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</w:t>
            </w:r>
          </w:p>
        </w:tc>
      </w:tr>
      <w:tr w:rsidR="00D431D4" w:rsidRPr="00637D85" w14:paraId="38CB59A2" w14:textId="77777777" w:rsidTr="008E2D0A">
        <w:tc>
          <w:tcPr>
            <w:tcW w:w="4811" w:type="pct"/>
          </w:tcPr>
          <w:p w14:paraId="0811DDAE" w14:textId="2FBCDD90" w:rsidR="00D431D4" w:rsidRPr="00637D85" w:rsidRDefault="00D431D4" w:rsidP="006E2E34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Transition</w:t>
            </w:r>
            <w:r w:rsidRPr="00637D85">
              <w:rPr>
                <w:rFonts w:cstheme="minorHAnsi"/>
              </w:rPr>
              <w:t xml:space="preserve"> – </w:t>
            </w:r>
            <w:r w:rsidR="00B60B7D" w:rsidRPr="00B60B7D">
              <w:rPr>
                <w:rFonts w:cstheme="minorHAnsi"/>
              </w:rPr>
              <w:t>explained that the parties would now be speaking directly to each other</w:t>
            </w:r>
            <w:r w:rsidR="00B60B7D">
              <w:rPr>
                <w:rFonts w:cstheme="minorHAnsi"/>
              </w:rPr>
              <w:t>.</w:t>
            </w:r>
            <w:r w:rsidR="00B60B7D" w:rsidRPr="00B60B7D">
              <w:rPr>
                <w:rFonts w:cstheme="minorHAnsi"/>
              </w:rPr>
              <w:t xml:space="preserve"> </w:t>
            </w:r>
            <w:r w:rsidR="00B60B7D">
              <w:rPr>
                <w:rFonts w:cstheme="minorHAnsi"/>
              </w:rPr>
              <w:t>A</w:t>
            </w:r>
            <w:r w:rsidRPr="00637D85">
              <w:rPr>
                <w:rFonts w:cstheme="minorHAnsi"/>
              </w:rPr>
              <w:t>sked the parties to keep in mind the considerations as they discuss the possible options a</w:t>
            </w:r>
            <w:r w:rsidR="00B60B7D">
              <w:rPr>
                <w:rFonts w:cstheme="minorHAnsi"/>
              </w:rPr>
              <w:t xml:space="preserve">s they </w:t>
            </w:r>
            <w:r w:rsidRPr="00637D85">
              <w:rPr>
                <w:rFonts w:cstheme="minorHAnsi"/>
              </w:rPr>
              <w:t xml:space="preserve">make their proposals. (interest-based negotiation) </w:t>
            </w:r>
          </w:p>
        </w:tc>
        <w:tc>
          <w:tcPr>
            <w:tcW w:w="189" w:type="pct"/>
          </w:tcPr>
          <w:p w14:paraId="3072232B" w14:textId="0EA22735" w:rsidR="00D431D4" w:rsidRPr="00E62007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5552C0" w:rsidRPr="00637D85" w14:paraId="5161118A" w14:textId="77777777" w:rsidTr="008E2D0A">
        <w:tc>
          <w:tcPr>
            <w:tcW w:w="4811" w:type="pct"/>
          </w:tcPr>
          <w:p w14:paraId="4042575F" w14:textId="4753F27D" w:rsidR="005552C0" w:rsidRPr="00637D85" w:rsidRDefault="005552C0" w:rsidP="00452ADB">
            <w:pPr>
              <w:rPr>
                <w:rFonts w:cstheme="minorHAnsi"/>
                <w:b/>
                <w:bCs/>
              </w:rPr>
            </w:pPr>
            <w:r w:rsidRPr="005552C0">
              <w:rPr>
                <w:rFonts w:cstheme="minorHAnsi"/>
                <w:b/>
                <w:bCs/>
              </w:rPr>
              <w:t xml:space="preserve">Encouraged </w:t>
            </w:r>
            <w:r w:rsidRPr="005552C0">
              <w:rPr>
                <w:rFonts w:cstheme="minorHAnsi"/>
              </w:rPr>
              <w:t>direct communication where the parties were willing</w:t>
            </w:r>
          </w:p>
        </w:tc>
        <w:tc>
          <w:tcPr>
            <w:tcW w:w="189" w:type="pct"/>
          </w:tcPr>
          <w:p w14:paraId="4C1EB70B" w14:textId="77777777" w:rsidR="005552C0" w:rsidRPr="00E62007" w:rsidRDefault="005552C0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5552C0" w:rsidRPr="00637D85" w14:paraId="467574F8" w14:textId="77777777" w:rsidTr="008E2D0A">
        <w:tc>
          <w:tcPr>
            <w:tcW w:w="4811" w:type="pct"/>
          </w:tcPr>
          <w:p w14:paraId="6581CB99" w14:textId="176E68B8" w:rsidR="005552C0" w:rsidRPr="005552C0" w:rsidRDefault="005552C0" w:rsidP="005552C0">
            <w:pPr>
              <w:rPr>
                <w:rFonts w:cstheme="minorHAnsi"/>
              </w:rPr>
            </w:pPr>
            <w:r w:rsidRPr="005552C0">
              <w:rPr>
                <w:rFonts w:cstheme="minorHAnsi"/>
                <w:b/>
                <w:bCs/>
              </w:rPr>
              <w:t xml:space="preserve">Facilitated </w:t>
            </w:r>
            <w:r w:rsidRPr="005552C0">
              <w:rPr>
                <w:rFonts w:cstheme="minorHAnsi"/>
              </w:rPr>
              <w:t>the exchange of information and increased understanding between the parties</w:t>
            </w:r>
          </w:p>
        </w:tc>
        <w:tc>
          <w:tcPr>
            <w:tcW w:w="189" w:type="pct"/>
          </w:tcPr>
          <w:p w14:paraId="3F6CA7FD" w14:textId="77777777" w:rsidR="005552C0" w:rsidRPr="00E62007" w:rsidRDefault="005552C0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5552C0" w:rsidRPr="00637D85" w14:paraId="4EFC662E" w14:textId="77777777" w:rsidTr="008E2D0A">
        <w:tc>
          <w:tcPr>
            <w:tcW w:w="4811" w:type="pct"/>
          </w:tcPr>
          <w:p w14:paraId="231522B1" w14:textId="01B41764" w:rsidR="005552C0" w:rsidRPr="005552C0" w:rsidRDefault="005552C0" w:rsidP="005552C0">
            <w:pPr>
              <w:rPr>
                <w:rFonts w:cstheme="minorHAnsi"/>
              </w:rPr>
            </w:pPr>
            <w:r w:rsidRPr="005552C0">
              <w:rPr>
                <w:rFonts w:cstheme="minorHAnsi"/>
                <w:b/>
                <w:bCs/>
              </w:rPr>
              <w:t>Supported</w:t>
            </w:r>
            <w:r w:rsidRPr="005552C0">
              <w:rPr>
                <w:rFonts w:cstheme="minorHAnsi"/>
              </w:rPr>
              <w:t xml:space="preserve"> the parties to identify, clarify and explore their interests (what really matters to them), issues and concerns and </w:t>
            </w:r>
            <w:r w:rsidRPr="0025788B">
              <w:rPr>
                <w:rFonts w:cstheme="minorHAnsi"/>
                <w:b/>
                <w:bCs/>
              </w:rPr>
              <w:t>best interest of the child</w:t>
            </w:r>
          </w:p>
        </w:tc>
        <w:tc>
          <w:tcPr>
            <w:tcW w:w="189" w:type="pct"/>
          </w:tcPr>
          <w:p w14:paraId="7CE0968C" w14:textId="77777777" w:rsidR="005552C0" w:rsidRPr="00E62007" w:rsidRDefault="005552C0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5552C0" w:rsidRPr="00637D85" w14:paraId="57078FB5" w14:textId="77777777" w:rsidTr="008E2D0A">
        <w:tc>
          <w:tcPr>
            <w:tcW w:w="4811" w:type="pct"/>
          </w:tcPr>
          <w:p w14:paraId="43E8CD26" w14:textId="74F201CF" w:rsidR="005552C0" w:rsidRPr="005552C0" w:rsidRDefault="005552C0" w:rsidP="005552C0">
            <w:pPr>
              <w:rPr>
                <w:rFonts w:cstheme="minorHAnsi"/>
              </w:rPr>
            </w:pPr>
            <w:r w:rsidRPr="005552C0">
              <w:rPr>
                <w:rFonts w:cstheme="minorHAnsi"/>
                <w:b/>
                <w:bCs/>
              </w:rPr>
              <w:t xml:space="preserve">Encouraged </w:t>
            </w:r>
            <w:r w:rsidRPr="005552C0">
              <w:rPr>
                <w:rFonts w:cstheme="minorHAnsi"/>
              </w:rPr>
              <w:t xml:space="preserve">participants to describe their understanding of each other’s statements (if their ability to hear was in doubt) </w:t>
            </w:r>
          </w:p>
        </w:tc>
        <w:tc>
          <w:tcPr>
            <w:tcW w:w="189" w:type="pct"/>
          </w:tcPr>
          <w:p w14:paraId="55130DDC" w14:textId="77777777" w:rsidR="005552C0" w:rsidRPr="00E62007" w:rsidRDefault="005552C0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5552C0" w:rsidRPr="00637D85" w14:paraId="4A20F6CB" w14:textId="77777777" w:rsidTr="008E2D0A">
        <w:tc>
          <w:tcPr>
            <w:tcW w:w="4811" w:type="pct"/>
          </w:tcPr>
          <w:p w14:paraId="5820E3FA" w14:textId="0C439316" w:rsidR="005552C0" w:rsidRPr="00637D85" w:rsidRDefault="005552C0" w:rsidP="00452ADB">
            <w:pPr>
              <w:rPr>
                <w:rFonts w:cstheme="minorHAnsi"/>
                <w:b/>
                <w:bCs/>
              </w:rPr>
            </w:pPr>
            <w:r w:rsidRPr="005552C0">
              <w:rPr>
                <w:rFonts w:cstheme="minorHAnsi"/>
                <w:b/>
                <w:bCs/>
              </w:rPr>
              <w:t>Used conflict resolution techniques</w:t>
            </w:r>
            <w:r w:rsidRPr="005552C0">
              <w:rPr>
                <w:rFonts w:cstheme="minorHAnsi"/>
              </w:rPr>
              <w:t xml:space="preserve"> to identify and respond to potential and actual conflicts and enforced ground rules</w:t>
            </w:r>
          </w:p>
        </w:tc>
        <w:tc>
          <w:tcPr>
            <w:tcW w:w="189" w:type="pct"/>
          </w:tcPr>
          <w:p w14:paraId="00D6C3C4" w14:textId="77777777" w:rsidR="005552C0" w:rsidRPr="00E62007" w:rsidRDefault="005552C0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7B3B9876" w14:textId="77777777" w:rsidTr="008E2D0A">
        <w:tc>
          <w:tcPr>
            <w:tcW w:w="4811" w:type="pct"/>
          </w:tcPr>
          <w:p w14:paraId="6C3A7EC1" w14:textId="59D6888F" w:rsidR="00D431D4" w:rsidRPr="00637D85" w:rsidRDefault="00D431D4" w:rsidP="00452ADB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 xml:space="preserve">Managed </w:t>
            </w:r>
            <w:r w:rsidRPr="00637D85">
              <w:rPr>
                <w:rFonts w:cstheme="minorHAnsi"/>
              </w:rPr>
              <w:t xml:space="preserve">power imbalances and gave both parties the opportunity to have their proposals considered </w:t>
            </w:r>
          </w:p>
        </w:tc>
        <w:tc>
          <w:tcPr>
            <w:tcW w:w="189" w:type="pct"/>
          </w:tcPr>
          <w:p w14:paraId="1B1DA954" w14:textId="7DC6DF03" w:rsidR="00D431D4" w:rsidRPr="00E62007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27A2DC6B" w14:textId="77777777" w:rsidTr="008E2D0A">
        <w:tc>
          <w:tcPr>
            <w:tcW w:w="4811" w:type="pct"/>
          </w:tcPr>
          <w:p w14:paraId="3854D0BE" w14:textId="4CBF5636" w:rsidR="00D431D4" w:rsidRPr="00637D85" w:rsidRDefault="00D431D4" w:rsidP="0088026C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 xml:space="preserve">Assisted </w:t>
            </w:r>
            <w:r w:rsidRPr="00637D85">
              <w:rPr>
                <w:rFonts w:cstheme="minorHAnsi"/>
              </w:rPr>
              <w:t xml:space="preserve">the parties to explain their proposals and preferred options and encouraged questions about how the proposals would work in practice </w:t>
            </w:r>
          </w:p>
        </w:tc>
        <w:tc>
          <w:tcPr>
            <w:tcW w:w="189" w:type="pct"/>
          </w:tcPr>
          <w:p w14:paraId="28D8D5D4" w14:textId="51667039" w:rsidR="00D431D4" w:rsidRPr="00E62007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71B94AF7" w14:textId="77777777" w:rsidTr="008E2D0A">
        <w:tc>
          <w:tcPr>
            <w:tcW w:w="4811" w:type="pct"/>
          </w:tcPr>
          <w:p w14:paraId="06F73B69" w14:textId="6C3CDDF8" w:rsidR="00D431D4" w:rsidRPr="00637D85" w:rsidRDefault="00D431D4" w:rsidP="00452ADB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Reality tested</w:t>
            </w:r>
            <w:r w:rsidRPr="00637D85">
              <w:rPr>
                <w:rFonts w:cstheme="minorHAnsi"/>
              </w:rPr>
              <w:t xml:space="preserve"> proposals and options including asking about </w:t>
            </w:r>
            <w:r w:rsidRPr="0025788B">
              <w:rPr>
                <w:rFonts w:cstheme="minorHAnsi"/>
                <w:b/>
                <w:bCs/>
              </w:rPr>
              <w:t>tax</w:t>
            </w:r>
            <w:r w:rsidR="0025788B">
              <w:rPr>
                <w:rFonts w:cstheme="minorHAnsi"/>
                <w:b/>
                <w:bCs/>
              </w:rPr>
              <w:t>, legal,</w:t>
            </w:r>
            <w:r w:rsidRPr="0025788B">
              <w:rPr>
                <w:rFonts w:cstheme="minorHAnsi"/>
                <w:b/>
                <w:bCs/>
              </w:rPr>
              <w:t xml:space="preserve"> or other implications</w:t>
            </w:r>
            <w:r w:rsidRPr="00637D85">
              <w:rPr>
                <w:rFonts w:cstheme="minorHAnsi"/>
              </w:rPr>
              <w:t xml:space="preserve"> of options</w:t>
            </w:r>
          </w:p>
        </w:tc>
        <w:tc>
          <w:tcPr>
            <w:tcW w:w="189" w:type="pct"/>
          </w:tcPr>
          <w:p w14:paraId="55AEE969" w14:textId="39500B5C" w:rsidR="00D431D4" w:rsidRPr="00E62007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06447F49" w14:textId="77777777" w:rsidTr="008E2D0A">
        <w:tc>
          <w:tcPr>
            <w:tcW w:w="4811" w:type="pct"/>
          </w:tcPr>
          <w:p w14:paraId="709573EA" w14:textId="74541C81" w:rsidR="00D431D4" w:rsidRPr="00637D85" w:rsidRDefault="00D431D4" w:rsidP="00EE0475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 xml:space="preserve">Facilitated </w:t>
            </w:r>
            <w:r w:rsidRPr="00637D85">
              <w:rPr>
                <w:rFonts w:cstheme="minorHAnsi"/>
              </w:rPr>
              <w:t>brainstorming of additional options as required</w:t>
            </w:r>
          </w:p>
        </w:tc>
        <w:tc>
          <w:tcPr>
            <w:tcW w:w="189" w:type="pct"/>
          </w:tcPr>
          <w:p w14:paraId="308CB897" w14:textId="4ED0966C" w:rsidR="00D431D4" w:rsidRPr="00E62007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</w:tbl>
    <w:p w14:paraId="316D62DF" w14:textId="0FA36512" w:rsidR="00E90090" w:rsidRDefault="00E90090" w:rsidP="00E90090">
      <w:pPr>
        <w:pStyle w:val="NoSpacing"/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36"/>
        <w:gridCol w:w="9625"/>
        <w:gridCol w:w="395"/>
      </w:tblGrid>
      <w:tr w:rsidR="00E90090" w:rsidRPr="00D35443" w14:paraId="2659B4CD" w14:textId="77777777" w:rsidTr="008E2D0A">
        <w:tc>
          <w:tcPr>
            <w:tcW w:w="4811" w:type="pct"/>
            <w:gridSpan w:val="2"/>
            <w:shd w:val="clear" w:color="auto" w:fill="000000" w:themeFill="text1"/>
          </w:tcPr>
          <w:p w14:paraId="7B34D6AD" w14:textId="6790D46E" w:rsidR="00E90090" w:rsidRPr="00D35443" w:rsidRDefault="00E90090" w:rsidP="008A289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5443">
              <w:rPr>
                <w:rFonts w:cstheme="minorHAnsi"/>
                <w:b/>
                <w:bCs/>
                <w:color w:val="FFFFFF" w:themeColor="background1"/>
              </w:rPr>
              <w:t>Tools used</w:t>
            </w:r>
            <w:r w:rsidRPr="00D35443">
              <w:rPr>
                <w:rFonts w:cstheme="minorHAnsi"/>
                <w:color w:val="FFFFFF" w:themeColor="background1"/>
              </w:rPr>
              <w:t xml:space="preserve"> </w:t>
            </w:r>
            <w:r w:rsidRPr="00D35443">
              <w:rPr>
                <w:rFonts w:cstheme="minorHAnsi"/>
                <w:b/>
                <w:bCs/>
                <w:color w:val="FFFFFF" w:themeColor="background1"/>
              </w:rPr>
              <w:t>effectively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Pr="00637D85">
              <w:rPr>
                <w:rFonts w:cstheme="minorHAnsi"/>
                <w:b/>
                <w:bCs/>
              </w:rPr>
              <w:t xml:space="preserve">- </w:t>
            </w:r>
            <w:r w:rsidRPr="00637D85">
              <w:rPr>
                <w:rFonts w:cstheme="minorHAnsi"/>
              </w:rPr>
              <w:t>documented proposals accurately including:</w:t>
            </w:r>
          </w:p>
        </w:tc>
        <w:tc>
          <w:tcPr>
            <w:tcW w:w="189" w:type="pct"/>
            <w:shd w:val="clear" w:color="auto" w:fill="000000" w:themeFill="text1"/>
          </w:tcPr>
          <w:p w14:paraId="351CA103" w14:textId="77777777" w:rsidR="00E90090" w:rsidRPr="00D35443" w:rsidRDefault="00E90090" w:rsidP="008A2898">
            <w:pPr>
              <w:jc w:val="center"/>
              <w:rPr>
                <w:rFonts w:cstheme="minorHAnsi"/>
                <w:b/>
                <w:caps/>
              </w:rPr>
            </w:pPr>
            <w:r w:rsidRPr="00D35443">
              <w:rPr>
                <w:rFonts w:cstheme="minorHAnsi"/>
                <w:b/>
                <w:caps/>
              </w:rPr>
              <w:t>S</w:t>
            </w:r>
          </w:p>
        </w:tc>
      </w:tr>
      <w:tr w:rsidR="00D431D4" w:rsidRPr="00637D85" w14:paraId="54A770EB" w14:textId="77777777" w:rsidTr="008E2D0A">
        <w:trPr>
          <w:trHeight w:val="224"/>
        </w:trPr>
        <w:sdt>
          <w:sdtPr>
            <w:rPr>
              <w:rFonts w:cstheme="minorHAnsi"/>
              <w:caps/>
            </w:rPr>
            <w:id w:val="199205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57F18939" w14:textId="048CD01A" w:rsidR="00D431D4" w:rsidRPr="005419DE" w:rsidRDefault="00C56908" w:rsidP="00637D85">
                <w:pPr>
                  <w:jc w:val="center"/>
                  <w:rPr>
                    <w:rFonts w:cstheme="minorHAnsi"/>
                    <w:caps/>
                  </w:rPr>
                </w:pPr>
                <w:r>
                  <w:rPr>
                    <w:rFonts w:ascii="MS Gothic" w:eastAsia="MS Gothic" w:hAnsi="MS Gothic" w:cstheme="minorHAnsi" w:hint="eastAsia"/>
                    <w:caps/>
                  </w:rPr>
                  <w:t>☐</w:t>
                </w:r>
              </w:p>
            </w:tc>
          </w:sdtContent>
        </w:sdt>
        <w:tc>
          <w:tcPr>
            <w:tcW w:w="4602" w:type="pct"/>
          </w:tcPr>
          <w:p w14:paraId="0E40448F" w14:textId="21794B55" w:rsidR="00D431D4" w:rsidRPr="00637D85" w:rsidRDefault="00D431D4" w:rsidP="00452ADB">
            <w:pPr>
              <w:rPr>
                <w:rFonts w:cstheme="minorHAnsi"/>
                <w:b/>
                <w:bCs/>
              </w:rPr>
            </w:pPr>
            <w:r w:rsidRPr="00637D85">
              <w:rPr>
                <w:rFonts w:cstheme="minorHAnsi"/>
                <w:b/>
                <w:bCs/>
              </w:rPr>
              <w:t>calculated</w:t>
            </w:r>
            <w:r w:rsidRPr="00637D85">
              <w:rPr>
                <w:rFonts w:cstheme="minorHAnsi"/>
              </w:rPr>
              <w:t xml:space="preserve"> percentages and dollar differences</w:t>
            </w:r>
          </w:p>
        </w:tc>
        <w:tc>
          <w:tcPr>
            <w:tcW w:w="189" w:type="pct"/>
            <w:vMerge w:val="restart"/>
          </w:tcPr>
          <w:p w14:paraId="5292CCE2" w14:textId="77777777" w:rsidR="00D431D4" w:rsidRPr="00637D85" w:rsidRDefault="00D431D4" w:rsidP="00452ADB">
            <w:pPr>
              <w:rPr>
                <w:rFonts w:cstheme="minorHAnsi"/>
              </w:rPr>
            </w:pPr>
          </w:p>
        </w:tc>
      </w:tr>
      <w:tr w:rsidR="00D431D4" w:rsidRPr="00637D85" w14:paraId="77F5DE47" w14:textId="77777777" w:rsidTr="008E2D0A">
        <w:trPr>
          <w:trHeight w:val="305"/>
        </w:trPr>
        <w:sdt>
          <w:sdtPr>
            <w:rPr>
              <w:rFonts w:cstheme="minorHAnsi"/>
              <w:caps/>
            </w:rPr>
            <w:id w:val="-63209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6D184383" w14:textId="1C09B863" w:rsidR="00D431D4" w:rsidRPr="005419DE" w:rsidRDefault="00C56908" w:rsidP="00637D85">
                <w:pPr>
                  <w:jc w:val="center"/>
                  <w:rPr>
                    <w:rFonts w:cstheme="minorHAnsi"/>
                    <w:caps/>
                  </w:rPr>
                </w:pPr>
                <w:r>
                  <w:rPr>
                    <w:rFonts w:ascii="MS Gothic" w:eastAsia="MS Gothic" w:hAnsi="MS Gothic" w:cstheme="minorHAnsi" w:hint="eastAsia"/>
                    <w:caps/>
                  </w:rPr>
                  <w:t>☐</w:t>
                </w:r>
              </w:p>
            </w:tc>
          </w:sdtContent>
        </w:sdt>
        <w:tc>
          <w:tcPr>
            <w:tcW w:w="4602" w:type="pct"/>
          </w:tcPr>
          <w:p w14:paraId="36A3D79D" w14:textId="588F5D5F" w:rsidR="00D431D4" w:rsidRPr="00637D85" w:rsidRDefault="00D431D4" w:rsidP="00452ADB">
            <w:pPr>
              <w:rPr>
                <w:rFonts w:cstheme="minorHAnsi"/>
                <w:b/>
                <w:bCs/>
              </w:rPr>
            </w:pPr>
            <w:r w:rsidRPr="00637D85">
              <w:rPr>
                <w:rFonts w:cstheme="minorHAnsi"/>
                <w:b/>
                <w:bCs/>
              </w:rPr>
              <w:t>encouraged and documented</w:t>
            </w:r>
            <w:r w:rsidRPr="00637D85">
              <w:rPr>
                <w:rFonts w:cstheme="minorHAnsi"/>
              </w:rPr>
              <w:t xml:space="preserve"> any points of agreement</w:t>
            </w:r>
            <w:r w:rsidR="00E62007">
              <w:rPr>
                <w:rFonts w:cstheme="minorHAnsi"/>
              </w:rPr>
              <w:t>,</w:t>
            </w:r>
            <w:r w:rsidRPr="00637D85">
              <w:rPr>
                <w:rFonts w:cstheme="minorHAnsi"/>
              </w:rPr>
              <w:t xml:space="preserve"> as </w:t>
            </w:r>
            <w:r w:rsidR="00E62007">
              <w:rPr>
                <w:rFonts w:cstheme="minorHAnsi"/>
              </w:rPr>
              <w:t xml:space="preserve">they are </w:t>
            </w:r>
            <w:r w:rsidRPr="00637D85">
              <w:rPr>
                <w:rFonts w:cstheme="minorHAnsi"/>
              </w:rPr>
              <w:t>reached</w:t>
            </w:r>
          </w:p>
        </w:tc>
        <w:tc>
          <w:tcPr>
            <w:tcW w:w="189" w:type="pct"/>
            <w:vMerge/>
          </w:tcPr>
          <w:p w14:paraId="46937F9F" w14:textId="77777777" w:rsidR="00D431D4" w:rsidRPr="00637D85" w:rsidRDefault="00D431D4" w:rsidP="00452ADB">
            <w:pPr>
              <w:rPr>
                <w:rFonts w:cstheme="minorHAnsi"/>
              </w:rPr>
            </w:pPr>
          </w:p>
        </w:tc>
      </w:tr>
      <w:tr w:rsidR="00D431D4" w:rsidRPr="00637D85" w14:paraId="687D50DE" w14:textId="77777777" w:rsidTr="008E2D0A">
        <w:trPr>
          <w:trHeight w:val="465"/>
        </w:trPr>
        <w:sdt>
          <w:sdtPr>
            <w:rPr>
              <w:rFonts w:cstheme="minorHAnsi"/>
              <w:caps/>
            </w:rPr>
            <w:id w:val="-150288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6BFC6828" w14:textId="051E8482" w:rsidR="00D431D4" w:rsidRPr="005419DE" w:rsidRDefault="00C56908" w:rsidP="00637D85">
                <w:pPr>
                  <w:jc w:val="center"/>
                  <w:rPr>
                    <w:rFonts w:cstheme="minorHAnsi"/>
                    <w:caps/>
                  </w:rPr>
                </w:pPr>
                <w:r>
                  <w:rPr>
                    <w:rFonts w:ascii="MS Gothic" w:eastAsia="MS Gothic" w:hAnsi="MS Gothic" w:cstheme="minorHAnsi" w:hint="eastAsia"/>
                    <w:caps/>
                  </w:rPr>
                  <w:t>☐</w:t>
                </w:r>
              </w:p>
            </w:tc>
          </w:sdtContent>
        </w:sdt>
        <w:tc>
          <w:tcPr>
            <w:tcW w:w="4602" w:type="pct"/>
          </w:tcPr>
          <w:p w14:paraId="4D34C802" w14:textId="77B47391" w:rsidR="00D431D4" w:rsidRPr="00637D85" w:rsidRDefault="00D431D4" w:rsidP="00452ADB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recorded</w:t>
            </w:r>
            <w:r w:rsidRPr="00637D85">
              <w:rPr>
                <w:rFonts w:cstheme="minorHAnsi"/>
              </w:rPr>
              <w:t xml:space="preserve"> any information in document format that </w:t>
            </w:r>
            <w:r w:rsidR="00D005B1" w:rsidRPr="00637D85">
              <w:rPr>
                <w:rFonts w:cstheme="minorHAnsi"/>
              </w:rPr>
              <w:t>cannot</w:t>
            </w:r>
            <w:r w:rsidRPr="00637D85">
              <w:rPr>
                <w:rFonts w:cstheme="minorHAnsi"/>
              </w:rPr>
              <w:t xml:space="preserve"> be recorded in the spreadsheet or other modelling tool</w:t>
            </w:r>
          </w:p>
        </w:tc>
        <w:tc>
          <w:tcPr>
            <w:tcW w:w="189" w:type="pct"/>
            <w:vMerge/>
          </w:tcPr>
          <w:p w14:paraId="7CE9C9C4" w14:textId="77777777" w:rsidR="00D431D4" w:rsidRPr="00637D85" w:rsidRDefault="00D431D4" w:rsidP="00452ADB">
            <w:pPr>
              <w:rPr>
                <w:rFonts w:cstheme="minorHAnsi"/>
              </w:rPr>
            </w:pPr>
          </w:p>
        </w:tc>
      </w:tr>
    </w:tbl>
    <w:p w14:paraId="75872D3C" w14:textId="73E17FAB" w:rsidR="00FD0021" w:rsidRDefault="00FD0021" w:rsidP="00842B53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431D4" w:rsidRPr="00671730" w14:paraId="652A5A76" w14:textId="77777777" w:rsidTr="00EE1BE6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6824C1C4" w14:textId="77777777" w:rsidR="00D431D4" w:rsidRPr="00671730" w:rsidRDefault="00D431D4" w:rsidP="00EE1BE6">
            <w:pPr>
              <w:pStyle w:val="Heading6"/>
              <w:rPr>
                <w:color w:val="FFFFFF" w:themeColor="background1"/>
              </w:rPr>
            </w:pPr>
            <w:r w:rsidRPr="00671730">
              <w:rPr>
                <w:color w:val="FFFFFF" w:themeColor="background1"/>
              </w:rPr>
              <w:t>Overall Comments</w:t>
            </w:r>
          </w:p>
        </w:tc>
      </w:tr>
      <w:tr w:rsidR="00D431D4" w:rsidRPr="00A96874" w14:paraId="14E0FDC8" w14:textId="77777777" w:rsidTr="00EE1BE6">
        <w:trPr>
          <w:trHeight w:val="83"/>
        </w:trPr>
        <w:tc>
          <w:tcPr>
            <w:tcW w:w="10456" w:type="dxa"/>
          </w:tcPr>
          <w:p w14:paraId="20FF4670" w14:textId="77777777" w:rsidR="00742AF4" w:rsidRDefault="00742AF4" w:rsidP="00C56908"/>
          <w:p w14:paraId="5907A20F" w14:textId="61B612E2" w:rsidR="00C56908" w:rsidRPr="007C1D9C" w:rsidRDefault="00C56908" w:rsidP="00C56908"/>
        </w:tc>
      </w:tr>
    </w:tbl>
    <w:p w14:paraId="2CEBABA6" w14:textId="77777777" w:rsidR="00D431D4" w:rsidRPr="00D431D4" w:rsidRDefault="00D431D4" w:rsidP="003640C3">
      <w:pPr>
        <w:rPr>
          <w:rFonts w:cstheme="minorHAnsi"/>
          <w:b/>
          <w:bCs/>
        </w:rPr>
      </w:pPr>
    </w:p>
    <w:p w14:paraId="31868D25" w14:textId="77777777" w:rsidR="00FD0021" w:rsidRDefault="00FD0021">
      <w:pPr>
        <w:rPr>
          <w:rFonts w:cstheme="minorHAnsi"/>
        </w:rPr>
      </w:pPr>
      <w:r>
        <w:rPr>
          <w:rFonts w:cstheme="minorHAnsi"/>
        </w:rPr>
        <w:br w:type="page"/>
      </w:r>
    </w:p>
    <w:p w14:paraId="19757D92" w14:textId="2A814D3D" w:rsidR="00AF37FE" w:rsidRPr="00637D85" w:rsidRDefault="00610134" w:rsidP="00842B53">
      <w:pPr>
        <w:pStyle w:val="Heading2"/>
        <w:numPr>
          <w:ilvl w:val="0"/>
          <w:numId w:val="23"/>
        </w:numPr>
        <w:ind w:left="426"/>
      </w:pPr>
      <w:r w:rsidRPr="00637D85">
        <w:lastRenderedPageBreak/>
        <w:t>Private Sessions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9919"/>
        <w:gridCol w:w="537"/>
      </w:tblGrid>
      <w:tr w:rsidR="00D431D4" w:rsidRPr="00D431D4" w14:paraId="0F9604B6" w14:textId="77777777" w:rsidTr="00DA0E1F">
        <w:tc>
          <w:tcPr>
            <w:tcW w:w="4743" w:type="pct"/>
            <w:shd w:val="clear" w:color="auto" w:fill="0E4588" w:themeFill="accent1"/>
          </w:tcPr>
          <w:p w14:paraId="4B5F114C" w14:textId="5A6736BB" w:rsidR="00D431D4" w:rsidRPr="00D431D4" w:rsidRDefault="00D431D4" w:rsidP="0088026C">
            <w:pPr>
              <w:rPr>
                <w:rFonts w:cstheme="minorHAnsi"/>
                <w:b/>
                <w:color w:val="FFFFFF" w:themeColor="background1"/>
              </w:rPr>
            </w:pPr>
            <w:r w:rsidRPr="00D431D4">
              <w:rPr>
                <w:rFonts w:cstheme="minorHAnsi"/>
                <w:b/>
                <w:color w:val="FFFFFF" w:themeColor="background1"/>
              </w:rPr>
              <w:t>Item</w:t>
            </w:r>
          </w:p>
        </w:tc>
        <w:tc>
          <w:tcPr>
            <w:tcW w:w="257" w:type="pct"/>
            <w:shd w:val="clear" w:color="auto" w:fill="0E4588" w:themeFill="accent1"/>
          </w:tcPr>
          <w:p w14:paraId="1927607C" w14:textId="3330E995" w:rsidR="00D431D4" w:rsidRPr="00D431D4" w:rsidRDefault="00DA0E1F" w:rsidP="0088026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</w:t>
            </w:r>
          </w:p>
        </w:tc>
      </w:tr>
      <w:tr w:rsidR="00D431D4" w:rsidRPr="00637D85" w14:paraId="44F2AEB5" w14:textId="77777777" w:rsidTr="00DA0E1F">
        <w:tc>
          <w:tcPr>
            <w:tcW w:w="4743" w:type="pct"/>
          </w:tcPr>
          <w:p w14:paraId="3172AE2C" w14:textId="6F1DEF55" w:rsidR="00D431D4" w:rsidRPr="00637D85" w:rsidRDefault="00D431D4" w:rsidP="007B3CFE">
            <w:pPr>
              <w:rPr>
                <w:rFonts w:cstheme="minorHAnsi"/>
                <w:b/>
                <w:bCs/>
              </w:rPr>
            </w:pPr>
            <w:r w:rsidRPr="00637D85">
              <w:rPr>
                <w:rFonts w:cstheme="minorHAnsi"/>
                <w:b/>
                <w:bCs/>
              </w:rPr>
              <w:t>Transition –</w:t>
            </w:r>
            <w:r w:rsidRPr="00637D85">
              <w:rPr>
                <w:rFonts w:cstheme="minorHAnsi"/>
              </w:rPr>
              <w:t xml:space="preserve"> was decisive in facilitating transition to private sessions</w:t>
            </w:r>
          </w:p>
        </w:tc>
        <w:tc>
          <w:tcPr>
            <w:tcW w:w="257" w:type="pct"/>
          </w:tcPr>
          <w:p w14:paraId="17909744" w14:textId="7C3E0476" w:rsidR="00D431D4" w:rsidRPr="00DA0E1F" w:rsidRDefault="00D431D4" w:rsidP="00DA0E1F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59D56F2E" w14:textId="77777777" w:rsidTr="00DA0E1F">
        <w:tc>
          <w:tcPr>
            <w:tcW w:w="4743" w:type="pct"/>
          </w:tcPr>
          <w:p w14:paraId="68D5854B" w14:textId="038A54CF" w:rsidR="00D431D4" w:rsidRPr="00637D85" w:rsidRDefault="00D431D4" w:rsidP="007B3CFE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Identified</w:t>
            </w:r>
            <w:r w:rsidRPr="00637D85">
              <w:rPr>
                <w:rFonts w:cstheme="minorHAnsi"/>
              </w:rPr>
              <w:t xml:space="preserve"> the need for, and conducted, separate sessions according to client needs</w:t>
            </w:r>
            <w:r w:rsidR="008E2D0A">
              <w:rPr>
                <w:rFonts w:cstheme="minorHAnsi"/>
              </w:rPr>
              <w:t xml:space="preserve"> </w:t>
            </w:r>
          </w:p>
        </w:tc>
        <w:tc>
          <w:tcPr>
            <w:tcW w:w="257" w:type="pct"/>
          </w:tcPr>
          <w:p w14:paraId="62676E3A" w14:textId="723E1189" w:rsidR="00D431D4" w:rsidRPr="00DA0E1F" w:rsidRDefault="00D431D4" w:rsidP="00DA0E1F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272108EF" w14:textId="77777777" w:rsidTr="00DA0E1F">
        <w:tc>
          <w:tcPr>
            <w:tcW w:w="4743" w:type="pct"/>
          </w:tcPr>
          <w:p w14:paraId="093F7CE2" w14:textId="007EFF9C" w:rsidR="00D431D4" w:rsidRPr="00637D85" w:rsidRDefault="00D431D4" w:rsidP="007B3CFE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 xml:space="preserve">Explained </w:t>
            </w:r>
            <w:r w:rsidRPr="00637D85">
              <w:rPr>
                <w:rFonts w:cstheme="minorHAnsi"/>
              </w:rPr>
              <w:t>- confidentiality to both at the start of private sessions</w:t>
            </w:r>
          </w:p>
        </w:tc>
        <w:tc>
          <w:tcPr>
            <w:tcW w:w="257" w:type="pct"/>
          </w:tcPr>
          <w:p w14:paraId="63A69782" w14:textId="5233998C" w:rsidR="00D431D4" w:rsidRPr="00DA0E1F" w:rsidRDefault="00D431D4" w:rsidP="00DA0E1F">
            <w:pPr>
              <w:jc w:val="center"/>
              <w:rPr>
                <w:rFonts w:cstheme="minorHAnsi"/>
                <w:b/>
                <w:caps/>
              </w:rPr>
            </w:pPr>
          </w:p>
        </w:tc>
      </w:tr>
    </w:tbl>
    <w:p w14:paraId="55FC7837" w14:textId="77777777" w:rsidR="00642257" w:rsidRPr="00637D85" w:rsidRDefault="00642257" w:rsidP="00842B5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567"/>
        <w:gridCol w:w="538"/>
      </w:tblGrid>
      <w:tr w:rsidR="00CC561A" w14:paraId="2A68E6F6" w14:textId="77777777" w:rsidTr="00DA0E1F">
        <w:tc>
          <w:tcPr>
            <w:tcW w:w="9351" w:type="dxa"/>
            <w:shd w:val="clear" w:color="auto" w:fill="0E4588" w:themeFill="accent1"/>
          </w:tcPr>
          <w:p w14:paraId="0D06FDF9" w14:textId="77777777" w:rsidR="00CC561A" w:rsidRPr="00637D85" w:rsidRDefault="00CC561A" w:rsidP="008E2FA5">
            <w:pPr>
              <w:rPr>
                <w:rFonts w:cstheme="minorHAnsi"/>
                <w:b/>
                <w:bCs/>
              </w:rPr>
            </w:pPr>
            <w:bookmarkStart w:id="9" w:name="_Hlk110405513"/>
            <w:r w:rsidRPr="00F31331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567" w:type="dxa"/>
            <w:shd w:val="clear" w:color="auto" w:fill="0E4588" w:themeFill="accent1"/>
          </w:tcPr>
          <w:p w14:paraId="6049E7D6" w14:textId="77777777" w:rsidR="00CC561A" w:rsidRPr="00E50DEF" w:rsidRDefault="00CC561A" w:rsidP="008E2FA5">
            <w:pPr>
              <w:rPr>
                <w:b/>
                <w:bCs/>
              </w:rPr>
            </w:pPr>
            <w:r w:rsidRPr="00E50DEF">
              <w:rPr>
                <w:b/>
                <w:bCs/>
                <w:color w:val="FFFFFF" w:themeColor="background1"/>
              </w:rPr>
              <w:t>P1</w:t>
            </w:r>
          </w:p>
        </w:tc>
        <w:tc>
          <w:tcPr>
            <w:tcW w:w="538" w:type="dxa"/>
            <w:shd w:val="clear" w:color="auto" w:fill="0E4588" w:themeFill="accent1"/>
          </w:tcPr>
          <w:p w14:paraId="0E4FE74B" w14:textId="77777777" w:rsidR="00CC561A" w:rsidRPr="00E50DEF" w:rsidRDefault="00CC561A" w:rsidP="008E2FA5">
            <w:pPr>
              <w:rPr>
                <w:b/>
                <w:bCs/>
              </w:rPr>
            </w:pPr>
            <w:r w:rsidRPr="00E50DEF">
              <w:rPr>
                <w:b/>
                <w:bCs/>
                <w:color w:val="FFFFFF" w:themeColor="background1"/>
              </w:rPr>
              <w:t>P2</w:t>
            </w:r>
          </w:p>
        </w:tc>
      </w:tr>
      <w:tr w:rsidR="00CC561A" w14:paraId="7E355114" w14:textId="77777777" w:rsidTr="008E2FA5">
        <w:tc>
          <w:tcPr>
            <w:tcW w:w="9351" w:type="dxa"/>
          </w:tcPr>
          <w:p w14:paraId="1571467C" w14:textId="77777777" w:rsidR="00CC561A" w:rsidRDefault="00CC561A" w:rsidP="008E2FA5">
            <w:r w:rsidRPr="00637D85">
              <w:rPr>
                <w:rFonts w:cstheme="minorHAnsi"/>
                <w:b/>
                <w:bCs/>
              </w:rPr>
              <w:t xml:space="preserve">Established trust </w:t>
            </w:r>
            <w:r w:rsidRPr="00637D85">
              <w:rPr>
                <w:rFonts w:cstheme="minorHAnsi"/>
              </w:rPr>
              <w:t>by reminding party of confidentiality</w:t>
            </w:r>
          </w:p>
        </w:tc>
        <w:tc>
          <w:tcPr>
            <w:tcW w:w="567" w:type="dxa"/>
          </w:tcPr>
          <w:p w14:paraId="35A9B1BA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4A140CA1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</w:tr>
      <w:tr w:rsidR="00CC561A" w14:paraId="2420B173" w14:textId="77777777" w:rsidTr="008E2FA5">
        <w:tc>
          <w:tcPr>
            <w:tcW w:w="9351" w:type="dxa"/>
          </w:tcPr>
          <w:p w14:paraId="5E746F3D" w14:textId="77777777" w:rsidR="00CC561A" w:rsidRDefault="00CC561A" w:rsidP="008E2FA5">
            <w:r w:rsidRPr="0017736B">
              <w:rPr>
                <w:rFonts w:cstheme="minorHAnsi"/>
                <w:b/>
                <w:bCs/>
              </w:rPr>
              <w:t xml:space="preserve">Establish Trust and Rapport </w:t>
            </w:r>
            <w:r w:rsidRPr="0017736B">
              <w:rPr>
                <w:rFonts w:cstheme="minorHAnsi"/>
              </w:rPr>
              <w:t>by checking in and asking how the mediation is going for them giving the opportunity to identify issues or concerns, progress, and options</w:t>
            </w:r>
          </w:p>
        </w:tc>
        <w:tc>
          <w:tcPr>
            <w:tcW w:w="567" w:type="dxa"/>
          </w:tcPr>
          <w:p w14:paraId="33DC647B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29079D0D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</w:tr>
      <w:tr w:rsidR="00CC561A" w14:paraId="543A198E" w14:textId="77777777" w:rsidTr="008E2FA5">
        <w:tc>
          <w:tcPr>
            <w:tcW w:w="9351" w:type="dxa"/>
          </w:tcPr>
          <w:p w14:paraId="15444553" w14:textId="77777777" w:rsidR="00CC561A" w:rsidRDefault="00CC561A" w:rsidP="008E2FA5">
            <w:r w:rsidRPr="00637D85">
              <w:rPr>
                <w:rFonts w:cstheme="minorHAnsi"/>
                <w:b/>
                <w:bCs/>
              </w:rPr>
              <w:t xml:space="preserve">Remained </w:t>
            </w:r>
            <w:r w:rsidRPr="00637D85">
              <w:rPr>
                <w:rFonts w:cstheme="minorHAnsi"/>
              </w:rPr>
              <w:t>neutral in facilitation of the private sessions and did not provide advice</w:t>
            </w:r>
          </w:p>
        </w:tc>
        <w:tc>
          <w:tcPr>
            <w:tcW w:w="567" w:type="dxa"/>
          </w:tcPr>
          <w:p w14:paraId="77242BA2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41AAE5AE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</w:tr>
      <w:tr w:rsidR="00CC561A" w14:paraId="384B982C" w14:textId="77777777" w:rsidTr="008E2FA5">
        <w:tc>
          <w:tcPr>
            <w:tcW w:w="9351" w:type="dxa"/>
          </w:tcPr>
          <w:p w14:paraId="53F33227" w14:textId="0C4E9B22" w:rsidR="00CC561A" w:rsidRDefault="00CC561A" w:rsidP="008E2FA5">
            <w:r w:rsidRPr="00637D85">
              <w:rPr>
                <w:rFonts w:cstheme="minorHAnsi"/>
                <w:b/>
                <w:bCs/>
              </w:rPr>
              <w:t>Assisted</w:t>
            </w:r>
            <w:r w:rsidRPr="00637D85">
              <w:rPr>
                <w:rFonts w:cstheme="minorHAnsi"/>
              </w:rPr>
              <w:t xml:space="preserve"> party to move towards resolution using a range of dispute resolution skills</w:t>
            </w:r>
            <w:r w:rsidR="008E2D0A">
              <w:rPr>
                <w:rFonts w:cstheme="minorHAnsi"/>
              </w:rPr>
              <w:t xml:space="preserve"> </w:t>
            </w:r>
            <w:r w:rsidRPr="00637D85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</w:tcPr>
          <w:p w14:paraId="33D7ECA4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7D9E2DAF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</w:tr>
      <w:tr w:rsidR="00CC561A" w14:paraId="42FE16EF" w14:textId="77777777" w:rsidTr="008E2FA5">
        <w:tc>
          <w:tcPr>
            <w:tcW w:w="9351" w:type="dxa"/>
          </w:tcPr>
          <w:p w14:paraId="4719A4BA" w14:textId="6D1CBAFA" w:rsidR="00CC561A" w:rsidRPr="00637D85" w:rsidRDefault="008E2D0A" w:rsidP="008E2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CC561A">
              <w:rPr>
                <w:rFonts w:cstheme="minorHAnsi"/>
                <w:b/>
                <w:bCs/>
              </w:rPr>
              <w:t xml:space="preserve"> </w:t>
            </w:r>
            <w:r w:rsidR="00CC561A" w:rsidRPr="00637D85">
              <w:rPr>
                <w:rFonts w:cstheme="minorHAnsi"/>
                <w:b/>
                <w:bCs/>
              </w:rPr>
              <w:t xml:space="preserve">Explored </w:t>
            </w:r>
            <w:r w:rsidR="00CC561A" w:rsidRPr="00637D85">
              <w:rPr>
                <w:rFonts w:cstheme="minorHAnsi"/>
              </w:rPr>
              <w:t>parties’ interests and the interests expressed by the other party</w:t>
            </w:r>
          </w:p>
        </w:tc>
        <w:tc>
          <w:tcPr>
            <w:tcW w:w="567" w:type="dxa"/>
          </w:tcPr>
          <w:p w14:paraId="3DD15E1E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241489FB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</w:tr>
      <w:tr w:rsidR="00CC561A" w14:paraId="5EC949F1" w14:textId="77777777" w:rsidTr="008E2FA5">
        <w:tc>
          <w:tcPr>
            <w:tcW w:w="9351" w:type="dxa"/>
          </w:tcPr>
          <w:p w14:paraId="28C2A3DF" w14:textId="1EA29750" w:rsidR="00CC561A" w:rsidRPr="00637D85" w:rsidRDefault="008E2D0A" w:rsidP="008E2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CC561A">
              <w:rPr>
                <w:rFonts w:cstheme="minorHAnsi"/>
                <w:b/>
                <w:bCs/>
              </w:rPr>
              <w:t xml:space="preserve"> </w:t>
            </w:r>
            <w:r w:rsidR="00CC561A" w:rsidRPr="00637D85">
              <w:rPr>
                <w:rFonts w:cstheme="minorHAnsi"/>
                <w:b/>
                <w:bCs/>
              </w:rPr>
              <w:t>Encouraged</w:t>
            </w:r>
            <w:r w:rsidR="00CC561A" w:rsidRPr="00637D85">
              <w:rPr>
                <w:rFonts w:cstheme="minorHAnsi"/>
              </w:rPr>
              <w:t xml:space="preserve"> problem solving and option generation</w:t>
            </w:r>
          </w:p>
        </w:tc>
        <w:tc>
          <w:tcPr>
            <w:tcW w:w="567" w:type="dxa"/>
          </w:tcPr>
          <w:p w14:paraId="4E155BB5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246C035A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</w:tr>
      <w:tr w:rsidR="00CC561A" w14:paraId="0F0EFE04" w14:textId="77777777" w:rsidTr="008E2FA5">
        <w:tc>
          <w:tcPr>
            <w:tcW w:w="9351" w:type="dxa"/>
          </w:tcPr>
          <w:p w14:paraId="6B268FDE" w14:textId="3D1B0128" w:rsidR="00CC561A" w:rsidRPr="00637D85" w:rsidRDefault="008E2D0A" w:rsidP="008E2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CC561A">
              <w:rPr>
                <w:rFonts w:cstheme="minorHAnsi"/>
                <w:b/>
                <w:bCs/>
              </w:rPr>
              <w:t xml:space="preserve"> </w:t>
            </w:r>
            <w:r w:rsidR="00CC561A" w:rsidRPr="00637D85">
              <w:rPr>
                <w:rFonts w:cstheme="minorHAnsi"/>
                <w:b/>
                <w:bCs/>
              </w:rPr>
              <w:t xml:space="preserve">Reality Tested </w:t>
            </w:r>
            <w:r w:rsidR="00CC561A" w:rsidRPr="00637D85">
              <w:rPr>
                <w:rFonts w:cstheme="minorHAnsi"/>
              </w:rPr>
              <w:t xml:space="preserve">proposed options </w:t>
            </w:r>
            <w:r w:rsidR="00CC561A">
              <w:rPr>
                <w:rFonts w:cstheme="minorHAnsi"/>
              </w:rPr>
              <w:t>SWC and What if’s</w:t>
            </w:r>
          </w:p>
        </w:tc>
        <w:tc>
          <w:tcPr>
            <w:tcW w:w="567" w:type="dxa"/>
          </w:tcPr>
          <w:p w14:paraId="416A3860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2301971D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</w:tr>
      <w:tr w:rsidR="00CC561A" w14:paraId="0733636F" w14:textId="77777777" w:rsidTr="008E2FA5">
        <w:tc>
          <w:tcPr>
            <w:tcW w:w="9351" w:type="dxa"/>
          </w:tcPr>
          <w:p w14:paraId="4D33A80F" w14:textId="3B133A73" w:rsidR="00CC561A" w:rsidRPr="00637D85" w:rsidRDefault="008E2D0A" w:rsidP="008E2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CC561A">
              <w:rPr>
                <w:rFonts w:cstheme="minorHAnsi"/>
                <w:b/>
                <w:bCs/>
              </w:rPr>
              <w:t xml:space="preserve"> </w:t>
            </w:r>
            <w:r w:rsidR="00CC561A" w:rsidRPr="00637D85">
              <w:rPr>
                <w:rFonts w:cstheme="minorHAnsi"/>
                <w:b/>
                <w:bCs/>
              </w:rPr>
              <w:t>WATNA / BATNA</w:t>
            </w:r>
            <w:r w:rsidR="00CC561A" w:rsidRPr="00637D85">
              <w:rPr>
                <w:rFonts w:cstheme="minorHAnsi"/>
              </w:rPr>
              <w:t xml:space="preserve"> alternatives to reaching an agreement through negotiation without being coercive </w:t>
            </w:r>
          </w:p>
        </w:tc>
        <w:tc>
          <w:tcPr>
            <w:tcW w:w="567" w:type="dxa"/>
          </w:tcPr>
          <w:p w14:paraId="51C321AA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45EF44E8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</w:tr>
      <w:tr w:rsidR="00CC561A" w14:paraId="5DC7293E" w14:textId="77777777" w:rsidTr="008E2FA5">
        <w:tc>
          <w:tcPr>
            <w:tcW w:w="9351" w:type="dxa"/>
          </w:tcPr>
          <w:p w14:paraId="597A430F" w14:textId="4448FF05" w:rsidR="00CC561A" w:rsidRPr="00637D85" w:rsidRDefault="008E2D0A" w:rsidP="008E2FA5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CC561A">
              <w:rPr>
                <w:b/>
                <w:bCs/>
                <w:i/>
                <w:iCs/>
              </w:rPr>
              <w:t xml:space="preserve"> Neutrality – </w:t>
            </w:r>
            <w:r w:rsidR="00CC561A" w:rsidRPr="007C30D3">
              <w:t>avoiding bias and supported self-determination</w:t>
            </w:r>
          </w:p>
        </w:tc>
        <w:tc>
          <w:tcPr>
            <w:tcW w:w="567" w:type="dxa"/>
          </w:tcPr>
          <w:p w14:paraId="426B76F5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2FBF6D0C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</w:tr>
      <w:tr w:rsidR="00CC561A" w14:paraId="0C35ED39" w14:textId="77777777" w:rsidTr="008E2FA5">
        <w:tc>
          <w:tcPr>
            <w:tcW w:w="9351" w:type="dxa"/>
          </w:tcPr>
          <w:p w14:paraId="3C861F18" w14:textId="389EB0D7" w:rsidR="00CC561A" w:rsidRDefault="008E2D0A" w:rsidP="008E2FA5">
            <w:r>
              <w:rPr>
                <w:b/>
                <w:bCs/>
              </w:rPr>
              <w:t xml:space="preserve"> </w:t>
            </w:r>
            <w:r w:rsidR="00CC561A">
              <w:rPr>
                <w:b/>
                <w:bCs/>
              </w:rPr>
              <w:t xml:space="preserve"> </w:t>
            </w:r>
            <w:r w:rsidR="00CC561A" w:rsidRPr="007C30D3">
              <w:rPr>
                <w:b/>
                <w:bCs/>
              </w:rPr>
              <w:t>Assisted</w:t>
            </w:r>
            <w:r w:rsidR="00CC561A" w:rsidRPr="00DA7CF0">
              <w:t xml:space="preserve"> in preparation to bring back to the joint session</w:t>
            </w:r>
          </w:p>
        </w:tc>
        <w:tc>
          <w:tcPr>
            <w:tcW w:w="567" w:type="dxa"/>
          </w:tcPr>
          <w:p w14:paraId="0063A0F5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09228430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</w:tr>
      <w:tr w:rsidR="00CC561A" w14:paraId="71E7259C" w14:textId="77777777" w:rsidTr="008E2FA5">
        <w:tc>
          <w:tcPr>
            <w:tcW w:w="9351" w:type="dxa"/>
          </w:tcPr>
          <w:p w14:paraId="0BDA6603" w14:textId="14C45370" w:rsidR="00CC561A" w:rsidRDefault="008E2D0A" w:rsidP="008E2FA5">
            <w:r>
              <w:rPr>
                <w:b/>
                <w:bCs/>
              </w:rPr>
              <w:t xml:space="preserve"> </w:t>
            </w:r>
            <w:r w:rsidR="00CC561A">
              <w:rPr>
                <w:b/>
                <w:bCs/>
              </w:rPr>
              <w:t xml:space="preserve"> </w:t>
            </w:r>
            <w:r w:rsidR="00CC561A" w:rsidRPr="007C30D3">
              <w:rPr>
                <w:b/>
                <w:bCs/>
              </w:rPr>
              <w:t>Maintained confidentiality</w:t>
            </w:r>
            <w:r w:rsidR="00CC561A" w:rsidRPr="00DA7CF0">
              <w:t xml:space="preserve"> by not taking notes or sharing information between sessions</w:t>
            </w:r>
          </w:p>
        </w:tc>
        <w:tc>
          <w:tcPr>
            <w:tcW w:w="567" w:type="dxa"/>
          </w:tcPr>
          <w:p w14:paraId="54884228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0A5ECCE5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</w:tr>
      <w:tr w:rsidR="00CC561A" w14:paraId="44824DA8" w14:textId="77777777" w:rsidTr="008E2FA5">
        <w:tc>
          <w:tcPr>
            <w:tcW w:w="9351" w:type="dxa"/>
          </w:tcPr>
          <w:p w14:paraId="4B9AC942" w14:textId="032FC1D4" w:rsidR="00CC561A" w:rsidRDefault="008E2D0A" w:rsidP="008E2FA5">
            <w:r>
              <w:rPr>
                <w:b/>
                <w:bCs/>
              </w:rPr>
              <w:t xml:space="preserve"> </w:t>
            </w:r>
            <w:r w:rsidR="00CC561A">
              <w:rPr>
                <w:b/>
                <w:bCs/>
              </w:rPr>
              <w:t xml:space="preserve"> </w:t>
            </w:r>
            <w:r w:rsidR="00CC561A" w:rsidRPr="00AA4E41">
              <w:rPr>
                <w:b/>
                <w:bCs/>
              </w:rPr>
              <w:t>Confirmed confidentiality</w:t>
            </w:r>
            <w:r w:rsidR="00CC561A">
              <w:t xml:space="preserve"> at end of each session</w:t>
            </w:r>
          </w:p>
        </w:tc>
        <w:tc>
          <w:tcPr>
            <w:tcW w:w="567" w:type="dxa"/>
          </w:tcPr>
          <w:p w14:paraId="0C27BEEC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6BD42452" w14:textId="77777777" w:rsidR="00CC561A" w:rsidRPr="00DA0E1F" w:rsidRDefault="00CC561A" w:rsidP="00DA0E1F">
            <w:pPr>
              <w:jc w:val="center"/>
              <w:rPr>
                <w:b/>
                <w:caps/>
              </w:rPr>
            </w:pPr>
          </w:p>
        </w:tc>
      </w:tr>
      <w:tr w:rsidR="00DA0E1F" w14:paraId="6FA926D3" w14:textId="77777777" w:rsidTr="00407E57">
        <w:tc>
          <w:tcPr>
            <w:tcW w:w="9351" w:type="dxa"/>
          </w:tcPr>
          <w:p w14:paraId="55EA0736" w14:textId="77777777" w:rsidR="00DA0E1F" w:rsidRDefault="00DA0E1F" w:rsidP="008E2FA5">
            <w:bookmarkStart w:id="10" w:name="_Hlk104357242"/>
            <w:r w:rsidRPr="00637D85">
              <w:rPr>
                <w:rFonts w:cstheme="minorHAnsi"/>
                <w:b/>
                <w:bCs/>
              </w:rPr>
              <w:t xml:space="preserve">Even handed </w:t>
            </w:r>
            <w:r w:rsidRPr="00637D85">
              <w:rPr>
                <w:rFonts w:cstheme="minorHAnsi"/>
              </w:rPr>
              <w:t xml:space="preserve">in the time allocated to each party </w:t>
            </w:r>
          </w:p>
        </w:tc>
        <w:tc>
          <w:tcPr>
            <w:tcW w:w="1105" w:type="dxa"/>
            <w:gridSpan w:val="2"/>
          </w:tcPr>
          <w:p w14:paraId="05CB9F41" w14:textId="77777777" w:rsidR="00DA0E1F" w:rsidRPr="00DA0E1F" w:rsidRDefault="00DA0E1F" w:rsidP="00DA0E1F">
            <w:pPr>
              <w:jc w:val="center"/>
              <w:rPr>
                <w:b/>
                <w:caps/>
              </w:rPr>
            </w:pPr>
          </w:p>
        </w:tc>
      </w:tr>
      <w:bookmarkEnd w:id="9"/>
      <w:bookmarkEnd w:id="10"/>
    </w:tbl>
    <w:p w14:paraId="7823B5EB" w14:textId="57CFF3C5" w:rsidR="00CC561A" w:rsidRDefault="00CC561A" w:rsidP="00842B53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3829"/>
        <w:gridCol w:w="2267"/>
        <w:gridCol w:w="2806"/>
      </w:tblGrid>
      <w:tr w:rsidR="00E0786E" w:rsidRPr="00671730" w14:paraId="0ACCF0D3" w14:textId="77777777" w:rsidTr="00DA0E1F">
        <w:trPr>
          <w:trHeight w:val="213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C894FF4" w14:textId="77777777" w:rsidR="00E0786E" w:rsidRPr="00671730" w:rsidRDefault="00E0786E" w:rsidP="008E2FA5">
            <w:pPr>
              <w:pStyle w:val="Heading6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Timings +/- 10%</w:t>
            </w:r>
          </w:p>
        </w:tc>
      </w:tr>
      <w:tr w:rsidR="00D431D4" w:rsidRPr="00D431D4" w14:paraId="20E58F76" w14:textId="77777777" w:rsidTr="00DA0E1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79"/>
        </w:trPr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</w:tcPr>
          <w:p w14:paraId="303CFB0D" w14:textId="2D7BA05F" w:rsidR="00FD0021" w:rsidRPr="00E0786E" w:rsidRDefault="00FD0021" w:rsidP="007B3CFE">
            <w:pPr>
              <w:rPr>
                <w:rFonts w:cstheme="minorHAnsi"/>
                <w:b/>
                <w:bCs/>
              </w:rPr>
            </w:pPr>
            <w:r w:rsidRPr="00E0786E">
              <w:rPr>
                <w:rFonts w:cstheme="minorHAnsi"/>
                <w:b/>
                <w:bCs/>
              </w:rPr>
              <w:t xml:space="preserve">Party 1 </w:t>
            </w:r>
          </w:p>
        </w:tc>
        <w:tc>
          <w:tcPr>
            <w:tcW w:w="3829" w:type="dxa"/>
            <w:tcBorders>
              <w:top w:val="single" w:sz="4" w:space="0" w:color="auto"/>
            </w:tcBorders>
            <w:shd w:val="clear" w:color="auto" w:fill="auto"/>
          </w:tcPr>
          <w:p w14:paraId="2E77E1B6" w14:textId="18D76461" w:rsidR="00FD0021" w:rsidRPr="00E0786E" w:rsidRDefault="00FD0021" w:rsidP="007B3CFE">
            <w:pPr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481AE19A" w14:textId="42517B2A" w:rsidR="00FD0021" w:rsidRPr="00E0786E" w:rsidRDefault="00FD0021" w:rsidP="007B3CFE">
            <w:pPr>
              <w:rPr>
                <w:rFonts w:cstheme="minorHAnsi"/>
                <w:b/>
                <w:bCs/>
              </w:rPr>
            </w:pPr>
            <w:r w:rsidRPr="00E0786E">
              <w:rPr>
                <w:rFonts w:cstheme="minorHAnsi"/>
                <w:b/>
                <w:bCs/>
              </w:rPr>
              <w:t>Party 2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auto"/>
          </w:tcPr>
          <w:p w14:paraId="4A4DACA8" w14:textId="69A92403" w:rsidR="00FD0021" w:rsidRPr="00E0786E" w:rsidRDefault="00FD0021" w:rsidP="007B3CFE">
            <w:pPr>
              <w:rPr>
                <w:rFonts w:cstheme="minorHAnsi"/>
              </w:rPr>
            </w:pPr>
          </w:p>
        </w:tc>
      </w:tr>
      <w:tr w:rsidR="00FD0021" w:rsidRPr="00637D85" w14:paraId="683D3D52" w14:textId="77777777" w:rsidTr="00E078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70"/>
        </w:trPr>
        <w:tc>
          <w:tcPr>
            <w:tcW w:w="1554" w:type="dxa"/>
          </w:tcPr>
          <w:p w14:paraId="739FC9BC" w14:textId="0663C980" w:rsidR="00FD0021" w:rsidRPr="00637D85" w:rsidRDefault="00FD0021" w:rsidP="00642257">
            <w:pPr>
              <w:rPr>
                <w:rFonts w:cstheme="minorHAnsi"/>
              </w:rPr>
            </w:pPr>
            <w:r w:rsidRPr="00637D85">
              <w:rPr>
                <w:rFonts w:cstheme="minorHAnsi"/>
              </w:rPr>
              <w:t>Start Time</w:t>
            </w:r>
          </w:p>
        </w:tc>
        <w:tc>
          <w:tcPr>
            <w:tcW w:w="3829" w:type="dxa"/>
          </w:tcPr>
          <w:p w14:paraId="540B19F9" w14:textId="45961C6B" w:rsidR="00FD0021" w:rsidRPr="00637D85" w:rsidRDefault="00FD0021" w:rsidP="00642257">
            <w:pPr>
              <w:rPr>
                <w:rFonts w:cstheme="minorHAnsi"/>
              </w:rPr>
            </w:pPr>
          </w:p>
        </w:tc>
        <w:tc>
          <w:tcPr>
            <w:tcW w:w="2267" w:type="dxa"/>
          </w:tcPr>
          <w:p w14:paraId="48F035DB" w14:textId="456E6A39" w:rsidR="00FD0021" w:rsidRPr="00637D85" w:rsidRDefault="00FD0021" w:rsidP="00637D85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637D85">
              <w:rPr>
                <w:rFonts w:cstheme="minorHAnsi"/>
              </w:rPr>
              <w:t>Start Time</w:t>
            </w:r>
          </w:p>
        </w:tc>
        <w:tc>
          <w:tcPr>
            <w:tcW w:w="2806" w:type="dxa"/>
          </w:tcPr>
          <w:p w14:paraId="424EE894" w14:textId="527C8F06" w:rsidR="00FD0021" w:rsidRPr="00637D85" w:rsidRDefault="00FD0021" w:rsidP="00642257">
            <w:pPr>
              <w:rPr>
                <w:rFonts w:cstheme="minorHAnsi"/>
              </w:rPr>
            </w:pPr>
          </w:p>
        </w:tc>
      </w:tr>
      <w:tr w:rsidR="00FD0021" w:rsidRPr="00637D85" w14:paraId="69584661" w14:textId="77777777" w:rsidTr="00E078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60"/>
        </w:trPr>
        <w:tc>
          <w:tcPr>
            <w:tcW w:w="1554" w:type="dxa"/>
          </w:tcPr>
          <w:p w14:paraId="5976B654" w14:textId="189E27A6" w:rsidR="00FD0021" w:rsidRPr="00637D85" w:rsidRDefault="00FD0021" w:rsidP="00642257">
            <w:pPr>
              <w:rPr>
                <w:rFonts w:cstheme="minorHAnsi"/>
              </w:rPr>
            </w:pPr>
            <w:r w:rsidRPr="00637D85">
              <w:rPr>
                <w:rFonts w:cstheme="minorHAnsi"/>
              </w:rPr>
              <w:t>End Time</w:t>
            </w:r>
          </w:p>
        </w:tc>
        <w:tc>
          <w:tcPr>
            <w:tcW w:w="3829" w:type="dxa"/>
          </w:tcPr>
          <w:p w14:paraId="3A3DA429" w14:textId="2ACD14B5" w:rsidR="00FD0021" w:rsidRPr="00637D85" w:rsidRDefault="00FD0021" w:rsidP="00642257">
            <w:pPr>
              <w:rPr>
                <w:rFonts w:cstheme="minorHAnsi"/>
              </w:rPr>
            </w:pPr>
          </w:p>
        </w:tc>
        <w:tc>
          <w:tcPr>
            <w:tcW w:w="2267" w:type="dxa"/>
          </w:tcPr>
          <w:p w14:paraId="69CF8518" w14:textId="3BA9E66E" w:rsidR="00FD0021" w:rsidRPr="00637D85" w:rsidRDefault="00FD0021" w:rsidP="00642257">
            <w:pPr>
              <w:rPr>
                <w:rFonts w:cstheme="minorHAnsi"/>
              </w:rPr>
            </w:pPr>
            <w:r w:rsidRPr="00637D85">
              <w:rPr>
                <w:rFonts w:cstheme="minorHAnsi"/>
              </w:rPr>
              <w:t>End Time</w:t>
            </w:r>
          </w:p>
        </w:tc>
        <w:tc>
          <w:tcPr>
            <w:tcW w:w="2806" w:type="dxa"/>
          </w:tcPr>
          <w:p w14:paraId="5931DF81" w14:textId="0F87C561" w:rsidR="00FD0021" w:rsidRPr="00637D85" w:rsidRDefault="00FD0021" w:rsidP="00642257">
            <w:pPr>
              <w:rPr>
                <w:rFonts w:cstheme="minorHAnsi"/>
              </w:rPr>
            </w:pPr>
          </w:p>
        </w:tc>
      </w:tr>
      <w:tr w:rsidR="00FD0021" w:rsidRPr="00637D85" w14:paraId="1D7AACF0" w14:textId="77777777" w:rsidTr="00E078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3"/>
        </w:trPr>
        <w:tc>
          <w:tcPr>
            <w:tcW w:w="1554" w:type="dxa"/>
          </w:tcPr>
          <w:p w14:paraId="2160B4B7" w14:textId="65917764" w:rsidR="00FD0021" w:rsidRPr="00637D85" w:rsidRDefault="00FD0021" w:rsidP="00642257">
            <w:pPr>
              <w:rPr>
                <w:rFonts w:cstheme="minorHAnsi"/>
              </w:rPr>
            </w:pPr>
            <w:r w:rsidRPr="00637D85">
              <w:rPr>
                <w:rFonts w:cstheme="minorHAnsi"/>
              </w:rPr>
              <w:t>Total Time</w:t>
            </w:r>
          </w:p>
        </w:tc>
        <w:tc>
          <w:tcPr>
            <w:tcW w:w="3829" w:type="dxa"/>
          </w:tcPr>
          <w:p w14:paraId="16019DA9" w14:textId="18A02372" w:rsidR="00FD0021" w:rsidRPr="00637D85" w:rsidRDefault="00FD0021" w:rsidP="00642257">
            <w:pPr>
              <w:rPr>
                <w:rFonts w:cstheme="minorHAnsi"/>
              </w:rPr>
            </w:pPr>
          </w:p>
        </w:tc>
        <w:tc>
          <w:tcPr>
            <w:tcW w:w="2267" w:type="dxa"/>
          </w:tcPr>
          <w:p w14:paraId="570A1351" w14:textId="2FE749AE" w:rsidR="00FD0021" w:rsidRPr="00637D85" w:rsidRDefault="00FD0021" w:rsidP="00642257">
            <w:pPr>
              <w:rPr>
                <w:rFonts w:cstheme="minorHAnsi"/>
              </w:rPr>
            </w:pPr>
            <w:r w:rsidRPr="00637D85">
              <w:rPr>
                <w:rFonts w:cstheme="minorHAnsi"/>
              </w:rPr>
              <w:t>Total Time</w:t>
            </w:r>
          </w:p>
        </w:tc>
        <w:tc>
          <w:tcPr>
            <w:tcW w:w="2806" w:type="dxa"/>
          </w:tcPr>
          <w:p w14:paraId="3893E9BC" w14:textId="66ABD8CD" w:rsidR="00FD0021" w:rsidRPr="00637D85" w:rsidRDefault="00FD0021" w:rsidP="00642257">
            <w:pPr>
              <w:rPr>
                <w:rFonts w:cstheme="minorHAnsi"/>
              </w:rPr>
            </w:pPr>
          </w:p>
        </w:tc>
      </w:tr>
    </w:tbl>
    <w:p w14:paraId="467CDD54" w14:textId="0877DA02" w:rsidR="00FD0021" w:rsidRDefault="00FD0021" w:rsidP="00842B53">
      <w:pPr>
        <w:pStyle w:val="NoSpacing"/>
      </w:pPr>
      <w:bookmarkStart w:id="11" w:name="_Hlk525446161"/>
      <w:bookmarkEnd w:id="0"/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431D4" w:rsidRPr="00671730" w14:paraId="0321732A" w14:textId="77777777" w:rsidTr="00EE1BE6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234758AC" w14:textId="77777777" w:rsidR="00D431D4" w:rsidRPr="00671730" w:rsidRDefault="00D431D4" w:rsidP="00EE1BE6">
            <w:pPr>
              <w:pStyle w:val="Heading6"/>
              <w:rPr>
                <w:color w:val="FFFFFF" w:themeColor="background1"/>
              </w:rPr>
            </w:pPr>
            <w:r w:rsidRPr="00671730">
              <w:rPr>
                <w:color w:val="FFFFFF" w:themeColor="background1"/>
              </w:rPr>
              <w:t>Overall Comments</w:t>
            </w:r>
          </w:p>
        </w:tc>
      </w:tr>
      <w:tr w:rsidR="00D431D4" w:rsidRPr="00A96874" w14:paraId="3163BFA7" w14:textId="77777777" w:rsidTr="00EE1BE6">
        <w:trPr>
          <w:trHeight w:val="83"/>
        </w:trPr>
        <w:tc>
          <w:tcPr>
            <w:tcW w:w="10456" w:type="dxa"/>
          </w:tcPr>
          <w:p w14:paraId="6C55A564" w14:textId="77777777" w:rsidR="002867C0" w:rsidRDefault="002867C0" w:rsidP="00C56908"/>
          <w:p w14:paraId="352A4347" w14:textId="38FD6698" w:rsidR="00C56908" w:rsidRPr="007C1D9C" w:rsidRDefault="00C56908" w:rsidP="00C56908"/>
        </w:tc>
      </w:tr>
    </w:tbl>
    <w:p w14:paraId="78F327B6" w14:textId="35B8DB3B" w:rsidR="00D431D4" w:rsidRDefault="00D431D4" w:rsidP="00FD0021"/>
    <w:p w14:paraId="0FBF2501" w14:textId="77777777" w:rsidR="00D431D4" w:rsidRDefault="00D431D4">
      <w:r>
        <w:br w:type="page"/>
      </w:r>
    </w:p>
    <w:p w14:paraId="5F89FFA0" w14:textId="32E59832" w:rsidR="00AF37FE" w:rsidRPr="00637D85" w:rsidRDefault="00233697" w:rsidP="00842B53">
      <w:pPr>
        <w:pStyle w:val="Heading2"/>
        <w:numPr>
          <w:ilvl w:val="0"/>
          <w:numId w:val="23"/>
        </w:numPr>
        <w:ind w:left="426"/>
      </w:pPr>
      <w:r w:rsidRPr="00637D85">
        <w:lastRenderedPageBreak/>
        <w:t>Negotiation</w:t>
      </w:r>
      <w:r w:rsidR="00B158AC">
        <w:t xml:space="preserve"> – discussion aimed at reaching agreement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9919"/>
        <w:gridCol w:w="537"/>
      </w:tblGrid>
      <w:tr w:rsidR="00D431D4" w:rsidRPr="00D431D4" w14:paraId="5ABC44B2" w14:textId="77777777" w:rsidTr="00765980">
        <w:tc>
          <w:tcPr>
            <w:tcW w:w="4743" w:type="pct"/>
            <w:shd w:val="clear" w:color="auto" w:fill="0E4588" w:themeFill="accent1"/>
          </w:tcPr>
          <w:p w14:paraId="6A676956" w14:textId="77777777" w:rsidR="00D431D4" w:rsidRPr="00D431D4" w:rsidRDefault="00D431D4" w:rsidP="005A02BB">
            <w:pPr>
              <w:rPr>
                <w:rFonts w:cstheme="minorHAnsi"/>
                <w:b/>
                <w:color w:val="FFFFFF" w:themeColor="background1"/>
              </w:rPr>
            </w:pPr>
            <w:r w:rsidRPr="00D431D4">
              <w:rPr>
                <w:rFonts w:cstheme="minorHAnsi"/>
                <w:b/>
                <w:color w:val="FFFFFF" w:themeColor="background1"/>
              </w:rPr>
              <w:t>Item</w:t>
            </w:r>
          </w:p>
        </w:tc>
        <w:tc>
          <w:tcPr>
            <w:tcW w:w="257" w:type="pct"/>
            <w:shd w:val="clear" w:color="auto" w:fill="0E4588" w:themeFill="accent1"/>
          </w:tcPr>
          <w:p w14:paraId="1C40EB73" w14:textId="59D9CAC5" w:rsidR="00D431D4" w:rsidRPr="00D431D4" w:rsidRDefault="00DA0E1F" w:rsidP="005A02BB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>
              <w:rPr>
                <w:rFonts w:cstheme="minorHAnsi"/>
                <w:bCs/>
                <w:color w:val="FFFFFF" w:themeColor="background1"/>
              </w:rPr>
              <w:t>S</w:t>
            </w:r>
          </w:p>
        </w:tc>
      </w:tr>
      <w:tr w:rsidR="00D431D4" w:rsidRPr="00637D85" w14:paraId="57FA48E0" w14:textId="77777777" w:rsidTr="00765980">
        <w:tc>
          <w:tcPr>
            <w:tcW w:w="4743" w:type="pct"/>
          </w:tcPr>
          <w:p w14:paraId="03A4375C" w14:textId="26ECCA93" w:rsidR="00D431D4" w:rsidRPr="00637D85" w:rsidRDefault="00D431D4" w:rsidP="005A02BB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 xml:space="preserve">Transition </w:t>
            </w:r>
            <w:r w:rsidR="00765980">
              <w:rPr>
                <w:rFonts w:cstheme="minorHAnsi"/>
              </w:rPr>
              <w:t>–</w:t>
            </w:r>
            <w:r w:rsidRPr="00637D85">
              <w:rPr>
                <w:rFonts w:cstheme="minorHAnsi"/>
              </w:rPr>
              <w:t xml:space="preserve"> </w:t>
            </w:r>
            <w:r w:rsidR="00765980">
              <w:rPr>
                <w:rFonts w:cstheme="minorHAnsi"/>
              </w:rPr>
              <w:t xml:space="preserve">Restated Confidentiality and </w:t>
            </w:r>
            <w:r w:rsidRPr="00637D85">
              <w:rPr>
                <w:rFonts w:cstheme="minorHAnsi"/>
              </w:rPr>
              <w:t>provided the opportunity to bring back</w:t>
            </w:r>
            <w:r w:rsidR="00765980">
              <w:rPr>
                <w:rFonts w:cstheme="minorHAnsi"/>
              </w:rPr>
              <w:t>,</w:t>
            </w:r>
            <w:r w:rsidRPr="00637D85">
              <w:rPr>
                <w:rFonts w:cstheme="minorHAnsi"/>
              </w:rPr>
              <w:t xml:space="preserve"> following private sessions</w:t>
            </w:r>
          </w:p>
        </w:tc>
        <w:tc>
          <w:tcPr>
            <w:tcW w:w="257" w:type="pct"/>
          </w:tcPr>
          <w:p w14:paraId="4DEC896E" w14:textId="2CB6D4CE" w:rsidR="00D431D4" w:rsidRPr="00DA0E1F" w:rsidRDefault="00D431D4" w:rsidP="005A02BB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D431D4" w:rsidRPr="00637D85" w14:paraId="7CCB41D9" w14:textId="77777777" w:rsidTr="00765980">
        <w:tc>
          <w:tcPr>
            <w:tcW w:w="4743" w:type="pct"/>
          </w:tcPr>
          <w:p w14:paraId="37CA928A" w14:textId="1EF538A8" w:rsidR="00D431D4" w:rsidRPr="00637D85" w:rsidRDefault="00D431D4" w:rsidP="005A02BB">
            <w:pPr>
              <w:tabs>
                <w:tab w:val="left" w:pos="1215"/>
              </w:tabs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Helped</w:t>
            </w:r>
            <w:r w:rsidRPr="00637D85">
              <w:rPr>
                <w:rFonts w:cstheme="minorHAnsi"/>
              </w:rPr>
              <w:t xml:space="preserve"> - the parties to negotiate towards a realistic resolution for their property settlement including reality questioning and </w:t>
            </w:r>
            <w:r w:rsidR="009263B9" w:rsidRPr="00637D85">
              <w:rPr>
                <w:rFonts w:cstheme="minorHAnsi"/>
              </w:rPr>
              <w:t>asking,</w:t>
            </w:r>
            <w:r w:rsidRPr="00637D85">
              <w:rPr>
                <w:rFonts w:cstheme="minorHAnsi"/>
              </w:rPr>
              <w:t xml:space="preserve"> “what if?” questions </w:t>
            </w:r>
          </w:p>
        </w:tc>
        <w:tc>
          <w:tcPr>
            <w:tcW w:w="257" w:type="pct"/>
          </w:tcPr>
          <w:p w14:paraId="716497D0" w14:textId="7D0EB6D4" w:rsidR="00D431D4" w:rsidRPr="00DA0E1F" w:rsidRDefault="00D431D4" w:rsidP="005A02BB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D431D4" w:rsidRPr="00637D85" w14:paraId="147BF965" w14:textId="77777777" w:rsidTr="00765980">
        <w:tc>
          <w:tcPr>
            <w:tcW w:w="4743" w:type="pct"/>
          </w:tcPr>
          <w:p w14:paraId="1CAA0D48" w14:textId="6FF32E36" w:rsidR="00D431D4" w:rsidRPr="00637D85" w:rsidRDefault="00D431D4" w:rsidP="005A02BB">
            <w:pPr>
              <w:tabs>
                <w:tab w:val="left" w:pos="1215"/>
              </w:tabs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Used</w:t>
            </w:r>
            <w:r w:rsidRPr="00637D85">
              <w:rPr>
                <w:rFonts w:cstheme="minorHAnsi"/>
              </w:rPr>
              <w:t xml:space="preserve"> </w:t>
            </w:r>
            <w:r w:rsidRPr="00422020">
              <w:rPr>
                <w:rFonts w:cstheme="minorHAnsi"/>
                <w:b/>
                <w:bCs/>
              </w:rPr>
              <w:t>facilitation skills</w:t>
            </w:r>
            <w:r w:rsidRPr="00637D85">
              <w:rPr>
                <w:rFonts w:cstheme="minorHAnsi"/>
              </w:rPr>
              <w:t xml:space="preserve"> to break deadlocks helping the parties to question, evaluate and consider options without the mediator evaluating or giving advice</w:t>
            </w:r>
          </w:p>
        </w:tc>
        <w:tc>
          <w:tcPr>
            <w:tcW w:w="257" w:type="pct"/>
          </w:tcPr>
          <w:p w14:paraId="42CC48EA" w14:textId="3888D49C" w:rsidR="00D431D4" w:rsidRPr="00DA0E1F" w:rsidRDefault="00D431D4" w:rsidP="005A02BB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681C03B2" w14:textId="77777777" w:rsidTr="00765980">
        <w:tc>
          <w:tcPr>
            <w:tcW w:w="4743" w:type="pct"/>
          </w:tcPr>
          <w:p w14:paraId="731B4E3D" w14:textId="57A79641" w:rsidR="00D431D4" w:rsidRPr="00637D85" w:rsidRDefault="00D431D4" w:rsidP="005A02BB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 xml:space="preserve">Encouraged </w:t>
            </w:r>
            <w:r w:rsidRPr="00637D85">
              <w:rPr>
                <w:rFonts w:cstheme="minorHAnsi"/>
              </w:rPr>
              <w:t>interest-based negotiation and prevented abuse of power / exploitation of vulnerabilities where positional bargaining occurred</w:t>
            </w:r>
          </w:p>
        </w:tc>
        <w:tc>
          <w:tcPr>
            <w:tcW w:w="257" w:type="pct"/>
          </w:tcPr>
          <w:p w14:paraId="79955CFD" w14:textId="7451263B" w:rsidR="00D431D4" w:rsidRPr="00DA0E1F" w:rsidRDefault="00D431D4" w:rsidP="005A02BB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422020" w:rsidRPr="00637D85" w14:paraId="67B5592A" w14:textId="77777777" w:rsidTr="00765980">
        <w:tc>
          <w:tcPr>
            <w:tcW w:w="4743" w:type="pct"/>
          </w:tcPr>
          <w:p w14:paraId="35A5A6A9" w14:textId="64F7B87A" w:rsidR="00422020" w:rsidRPr="00637D85" w:rsidRDefault="00422020" w:rsidP="005A02BB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042224">
              <w:rPr>
                <w:b/>
                <w:bCs/>
              </w:rPr>
              <w:t>acilitated</w:t>
            </w:r>
            <w:r w:rsidRPr="00042224">
              <w:t xml:space="preserve"> reality testing of proposed solutions including the short and long-term consequences SWC Goals</w:t>
            </w:r>
          </w:p>
        </w:tc>
        <w:tc>
          <w:tcPr>
            <w:tcW w:w="257" w:type="pct"/>
          </w:tcPr>
          <w:p w14:paraId="2EF77E4F" w14:textId="77777777" w:rsidR="00422020" w:rsidRPr="00DA0E1F" w:rsidRDefault="00422020" w:rsidP="005A02BB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0398A1D5" w14:textId="77777777" w:rsidTr="00765980">
        <w:tc>
          <w:tcPr>
            <w:tcW w:w="4743" w:type="pct"/>
          </w:tcPr>
          <w:p w14:paraId="01754D6F" w14:textId="4D38E998" w:rsidR="00D431D4" w:rsidRPr="00637D85" w:rsidRDefault="00D431D4" w:rsidP="005A02BB">
            <w:pPr>
              <w:rPr>
                <w:rFonts w:cstheme="minorHAnsi"/>
                <w:b/>
                <w:bCs/>
              </w:rPr>
            </w:pPr>
            <w:r w:rsidRPr="00637D85">
              <w:rPr>
                <w:rFonts w:cstheme="minorHAnsi"/>
                <w:b/>
                <w:bCs/>
              </w:rPr>
              <w:t xml:space="preserve">Clarified </w:t>
            </w:r>
            <w:r w:rsidRPr="00637D85">
              <w:rPr>
                <w:rFonts w:cstheme="minorHAnsi"/>
              </w:rPr>
              <w:t xml:space="preserve">and noted down points of agreement and agreed actions as they arise </w:t>
            </w:r>
          </w:p>
        </w:tc>
        <w:tc>
          <w:tcPr>
            <w:tcW w:w="257" w:type="pct"/>
          </w:tcPr>
          <w:p w14:paraId="0C2842D1" w14:textId="6834A329" w:rsidR="00D431D4" w:rsidRPr="00DA0E1F" w:rsidRDefault="00D431D4" w:rsidP="005A02BB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700196D3" w14:textId="77777777" w:rsidTr="00765980">
        <w:tc>
          <w:tcPr>
            <w:tcW w:w="4743" w:type="pct"/>
          </w:tcPr>
          <w:p w14:paraId="226F904B" w14:textId="64B59D7F" w:rsidR="00D431D4" w:rsidRPr="00637D85" w:rsidRDefault="00D431D4" w:rsidP="005A02BB">
            <w:pPr>
              <w:rPr>
                <w:rFonts w:cstheme="minorHAnsi"/>
                <w:b/>
                <w:bCs/>
              </w:rPr>
            </w:pPr>
            <w:r w:rsidRPr="00637D85">
              <w:rPr>
                <w:rFonts w:cstheme="minorHAnsi"/>
                <w:b/>
                <w:bCs/>
              </w:rPr>
              <w:t>Assisted</w:t>
            </w:r>
            <w:r w:rsidRPr="00637D85">
              <w:rPr>
                <w:rFonts w:cstheme="minorHAnsi"/>
              </w:rPr>
              <w:t xml:space="preserve"> parties to consider the effects of proposals on other interested parties especially children </w:t>
            </w:r>
          </w:p>
        </w:tc>
        <w:tc>
          <w:tcPr>
            <w:tcW w:w="257" w:type="pct"/>
          </w:tcPr>
          <w:p w14:paraId="2CFF4525" w14:textId="4664544E" w:rsidR="00D431D4" w:rsidRPr="00DA0E1F" w:rsidRDefault="00D431D4" w:rsidP="005A02BB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B158AC" w:rsidRPr="00637D85" w14:paraId="4B0D7C70" w14:textId="77777777" w:rsidTr="00765980">
        <w:tc>
          <w:tcPr>
            <w:tcW w:w="4743" w:type="pct"/>
          </w:tcPr>
          <w:p w14:paraId="020DAE57" w14:textId="66967F09" w:rsidR="00B158AC" w:rsidRPr="00637D85" w:rsidRDefault="00B158AC" w:rsidP="005A02BB">
            <w:pPr>
              <w:rPr>
                <w:rFonts w:cstheme="minorHAnsi"/>
                <w:b/>
                <w:bCs/>
              </w:rPr>
            </w:pPr>
            <w:r w:rsidRPr="00B158AC">
              <w:rPr>
                <w:rFonts w:cstheme="minorHAnsi"/>
                <w:b/>
                <w:bCs/>
              </w:rPr>
              <w:t>Thanked the parties</w:t>
            </w:r>
            <w:r w:rsidRPr="00B158AC">
              <w:rPr>
                <w:rFonts w:cstheme="minorHAnsi"/>
              </w:rPr>
              <w:t xml:space="preserve"> for reaching common ground</w:t>
            </w:r>
          </w:p>
        </w:tc>
        <w:tc>
          <w:tcPr>
            <w:tcW w:w="257" w:type="pct"/>
          </w:tcPr>
          <w:p w14:paraId="61E5E19F" w14:textId="77777777" w:rsidR="00B158AC" w:rsidRPr="00DA0E1F" w:rsidRDefault="00B158AC" w:rsidP="005A02BB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bookmarkEnd w:id="11"/>
    </w:tbl>
    <w:p w14:paraId="4B6CFA1A" w14:textId="77777777" w:rsidR="00765980" w:rsidRDefault="00765980" w:rsidP="005A02BB">
      <w:pPr>
        <w:pStyle w:val="NoSpacing"/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9919"/>
        <w:gridCol w:w="537"/>
      </w:tblGrid>
      <w:tr w:rsidR="00765980" w:rsidRPr="00D35443" w14:paraId="5DD4030C" w14:textId="77777777" w:rsidTr="008A2898">
        <w:tc>
          <w:tcPr>
            <w:tcW w:w="4743" w:type="pct"/>
            <w:shd w:val="clear" w:color="auto" w:fill="000000" w:themeFill="text1"/>
          </w:tcPr>
          <w:p w14:paraId="2EC38B37" w14:textId="77777777" w:rsidR="00765980" w:rsidRPr="00D35443" w:rsidRDefault="00765980" w:rsidP="008A289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5443">
              <w:rPr>
                <w:rFonts w:cstheme="minorHAnsi"/>
                <w:b/>
                <w:bCs/>
                <w:color w:val="FFFFFF" w:themeColor="background1"/>
              </w:rPr>
              <w:t>Tools used</w:t>
            </w:r>
            <w:r w:rsidRPr="00D35443">
              <w:rPr>
                <w:rFonts w:cstheme="minorHAnsi"/>
                <w:color w:val="FFFFFF" w:themeColor="background1"/>
              </w:rPr>
              <w:t xml:space="preserve"> </w:t>
            </w:r>
            <w:r w:rsidRPr="00D35443">
              <w:rPr>
                <w:rFonts w:cstheme="minorHAnsi"/>
                <w:b/>
                <w:bCs/>
                <w:color w:val="FFFFFF" w:themeColor="background1"/>
              </w:rPr>
              <w:t>effectively</w:t>
            </w:r>
          </w:p>
        </w:tc>
        <w:tc>
          <w:tcPr>
            <w:tcW w:w="257" w:type="pct"/>
            <w:shd w:val="clear" w:color="auto" w:fill="000000" w:themeFill="text1"/>
          </w:tcPr>
          <w:p w14:paraId="1EC099AB" w14:textId="77777777" w:rsidR="00765980" w:rsidRPr="00D35443" w:rsidRDefault="00765980" w:rsidP="008A2898">
            <w:pPr>
              <w:jc w:val="center"/>
              <w:rPr>
                <w:rFonts w:cstheme="minorHAnsi"/>
                <w:b/>
                <w:caps/>
              </w:rPr>
            </w:pPr>
            <w:r w:rsidRPr="00D35443">
              <w:rPr>
                <w:rFonts w:cstheme="minorHAnsi"/>
                <w:b/>
                <w:caps/>
              </w:rPr>
              <w:t>S</w:t>
            </w:r>
          </w:p>
        </w:tc>
      </w:tr>
      <w:tr w:rsidR="00765980" w:rsidRPr="00637D85" w14:paraId="275DE62B" w14:textId="77777777" w:rsidTr="008A2898">
        <w:tc>
          <w:tcPr>
            <w:tcW w:w="4743" w:type="pct"/>
          </w:tcPr>
          <w:p w14:paraId="2985B99B" w14:textId="4A4D3B98" w:rsidR="00765980" w:rsidRPr="00637D85" w:rsidRDefault="00765980" w:rsidP="008A28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</w:t>
            </w:r>
            <w:r w:rsidRPr="00637D85">
              <w:rPr>
                <w:rFonts w:cstheme="minorHAnsi"/>
              </w:rPr>
              <w:t xml:space="preserve">ontinued to model proposals using Excel Spreadsheet, Legal Tech product </w:t>
            </w:r>
            <w:r w:rsidR="008E2D0A">
              <w:rPr>
                <w:rFonts w:cstheme="minorHAnsi"/>
              </w:rPr>
              <w:t xml:space="preserve">e.g., </w:t>
            </w:r>
            <w:r w:rsidRPr="00637D85">
              <w:rPr>
                <w:rFonts w:cstheme="minorHAnsi"/>
              </w:rPr>
              <w:t>Family Property, A3 or Whiteboard, wrote down points of agreement or action steps agreed by the parties. Calculator if not included in tool.</w:t>
            </w:r>
          </w:p>
        </w:tc>
        <w:tc>
          <w:tcPr>
            <w:tcW w:w="257" w:type="pct"/>
          </w:tcPr>
          <w:p w14:paraId="0A2E2569" w14:textId="77777777" w:rsidR="00765980" w:rsidRPr="00D35443" w:rsidRDefault="00765980" w:rsidP="008A2898">
            <w:pPr>
              <w:jc w:val="center"/>
              <w:rPr>
                <w:rFonts w:cstheme="minorHAnsi"/>
                <w:b/>
                <w:caps/>
              </w:rPr>
            </w:pPr>
          </w:p>
        </w:tc>
      </w:tr>
    </w:tbl>
    <w:p w14:paraId="34521143" w14:textId="77777777" w:rsidR="00765980" w:rsidRPr="00765980" w:rsidRDefault="00765980" w:rsidP="00765980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431D4" w:rsidRPr="00671730" w14:paraId="4495F6DC" w14:textId="77777777" w:rsidTr="00EE1BE6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68CABBDD" w14:textId="77777777" w:rsidR="00D431D4" w:rsidRPr="00671730" w:rsidRDefault="00D431D4" w:rsidP="00EE1BE6">
            <w:pPr>
              <w:pStyle w:val="Heading6"/>
              <w:rPr>
                <w:color w:val="FFFFFF" w:themeColor="background1"/>
              </w:rPr>
            </w:pPr>
            <w:r w:rsidRPr="00671730">
              <w:rPr>
                <w:color w:val="FFFFFF" w:themeColor="background1"/>
              </w:rPr>
              <w:t>Overall Comments</w:t>
            </w:r>
          </w:p>
        </w:tc>
      </w:tr>
      <w:tr w:rsidR="00D431D4" w:rsidRPr="00A96874" w14:paraId="7DA589CD" w14:textId="77777777" w:rsidTr="00EE1BE6">
        <w:trPr>
          <w:trHeight w:val="83"/>
        </w:trPr>
        <w:tc>
          <w:tcPr>
            <w:tcW w:w="10456" w:type="dxa"/>
          </w:tcPr>
          <w:p w14:paraId="482C2D23" w14:textId="77777777" w:rsidR="00D431D4" w:rsidRDefault="00D431D4" w:rsidP="00EE1BE6">
            <w:pPr>
              <w:pStyle w:val="Heading6"/>
              <w:rPr>
                <w:b w:val="0"/>
                <w:bCs w:val="0"/>
              </w:rPr>
            </w:pPr>
          </w:p>
          <w:p w14:paraId="61CC8209" w14:textId="27B93275" w:rsidR="00C56908" w:rsidRPr="007C1D9C" w:rsidRDefault="00C56908" w:rsidP="00C56908"/>
        </w:tc>
      </w:tr>
    </w:tbl>
    <w:p w14:paraId="3D61B788" w14:textId="77777777" w:rsidR="00D431D4" w:rsidRPr="00D431D4" w:rsidRDefault="00D431D4" w:rsidP="00842B53">
      <w:pPr>
        <w:pStyle w:val="NoSpacing"/>
      </w:pPr>
    </w:p>
    <w:p w14:paraId="2117C5B2" w14:textId="77777777" w:rsidR="00842B53" w:rsidRDefault="00842B53">
      <w:pPr>
        <w:rPr>
          <w:rFonts w:eastAsiaTheme="majorEastAsia" w:cstheme="majorBidi"/>
          <w:b/>
          <w:color w:val="0E4588" w:themeColor="accent1"/>
          <w:sz w:val="28"/>
          <w:szCs w:val="26"/>
        </w:rPr>
      </w:pPr>
      <w:r>
        <w:br w:type="page"/>
      </w:r>
    </w:p>
    <w:p w14:paraId="0C558AB9" w14:textId="6558F765" w:rsidR="00610134" w:rsidRPr="00637D85" w:rsidRDefault="00610134" w:rsidP="00842B53">
      <w:pPr>
        <w:pStyle w:val="Heading2"/>
        <w:numPr>
          <w:ilvl w:val="0"/>
          <w:numId w:val="23"/>
        </w:numPr>
        <w:ind w:left="426"/>
      </w:pPr>
      <w:bookmarkStart w:id="12" w:name="_Hlk105653487"/>
      <w:r w:rsidRPr="00637D85">
        <w:lastRenderedPageBreak/>
        <w:t>Capturing and Documenting Agreements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9919"/>
        <w:gridCol w:w="537"/>
      </w:tblGrid>
      <w:tr w:rsidR="00D431D4" w:rsidRPr="00D431D4" w14:paraId="7778BD04" w14:textId="77777777" w:rsidTr="005A02BB">
        <w:tc>
          <w:tcPr>
            <w:tcW w:w="4743" w:type="pct"/>
            <w:shd w:val="clear" w:color="auto" w:fill="0E4588" w:themeFill="accent1"/>
          </w:tcPr>
          <w:bookmarkEnd w:id="12"/>
          <w:p w14:paraId="48B78EAF" w14:textId="77777777" w:rsidR="00D431D4" w:rsidRPr="00D431D4" w:rsidRDefault="00D431D4" w:rsidP="007822D9">
            <w:pPr>
              <w:rPr>
                <w:rFonts w:cstheme="minorHAnsi"/>
                <w:b/>
                <w:color w:val="FFFFFF" w:themeColor="background1"/>
              </w:rPr>
            </w:pPr>
            <w:r w:rsidRPr="00D431D4">
              <w:rPr>
                <w:rFonts w:cstheme="minorHAnsi"/>
                <w:b/>
                <w:color w:val="FFFFFF" w:themeColor="background1"/>
              </w:rPr>
              <w:t>Item</w:t>
            </w:r>
          </w:p>
        </w:tc>
        <w:tc>
          <w:tcPr>
            <w:tcW w:w="257" w:type="pct"/>
            <w:shd w:val="clear" w:color="auto" w:fill="0E4588" w:themeFill="accent1"/>
          </w:tcPr>
          <w:p w14:paraId="44E9A13F" w14:textId="14A2D1FA" w:rsidR="00D431D4" w:rsidRPr="00D431D4" w:rsidRDefault="005A02BB" w:rsidP="007822D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</w:t>
            </w:r>
          </w:p>
        </w:tc>
      </w:tr>
      <w:tr w:rsidR="00D431D4" w:rsidRPr="00637D85" w14:paraId="42D02C86" w14:textId="77777777" w:rsidTr="005A02BB">
        <w:tc>
          <w:tcPr>
            <w:tcW w:w="4743" w:type="pct"/>
          </w:tcPr>
          <w:p w14:paraId="6DF83491" w14:textId="4CBBADB7" w:rsidR="00D431D4" w:rsidRPr="00637D85" w:rsidRDefault="00D431D4" w:rsidP="007822D9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 xml:space="preserve">Transition </w:t>
            </w:r>
            <w:r w:rsidRPr="00637D85">
              <w:rPr>
                <w:rFonts w:cstheme="minorHAnsi"/>
              </w:rPr>
              <w:t>– determined when parties were ready to confirm the points of agreement reached</w:t>
            </w:r>
          </w:p>
        </w:tc>
        <w:tc>
          <w:tcPr>
            <w:tcW w:w="257" w:type="pct"/>
          </w:tcPr>
          <w:p w14:paraId="66059117" w14:textId="2B561371" w:rsidR="00D431D4" w:rsidRPr="005A02BB" w:rsidRDefault="00D431D4" w:rsidP="00637D85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D431D4" w:rsidRPr="00637D85" w14:paraId="4928196E" w14:textId="77777777" w:rsidTr="005A02BB">
        <w:tc>
          <w:tcPr>
            <w:tcW w:w="4743" w:type="pct"/>
          </w:tcPr>
          <w:p w14:paraId="61F00B46" w14:textId="56714498" w:rsidR="00D431D4" w:rsidRPr="00637D85" w:rsidRDefault="00D431D4" w:rsidP="007822D9">
            <w:pPr>
              <w:tabs>
                <w:tab w:val="left" w:pos="1215"/>
              </w:tabs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 xml:space="preserve">Promoted </w:t>
            </w:r>
            <w:r w:rsidRPr="00637D85">
              <w:rPr>
                <w:rFonts w:cstheme="minorHAnsi"/>
              </w:rPr>
              <w:t xml:space="preserve">the best interests of the child in participants’ agreements </w:t>
            </w:r>
          </w:p>
        </w:tc>
        <w:tc>
          <w:tcPr>
            <w:tcW w:w="257" w:type="pct"/>
          </w:tcPr>
          <w:p w14:paraId="50ED61A8" w14:textId="69E759A5" w:rsidR="00D431D4" w:rsidRPr="005A02BB" w:rsidRDefault="00D431D4" w:rsidP="00637D85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D431D4" w:rsidRPr="00637D85" w14:paraId="6270231C" w14:textId="77777777" w:rsidTr="005A02BB">
        <w:tc>
          <w:tcPr>
            <w:tcW w:w="4743" w:type="pct"/>
          </w:tcPr>
          <w:p w14:paraId="4748E2BA" w14:textId="0D434557" w:rsidR="00D431D4" w:rsidRPr="00637D85" w:rsidRDefault="00D431D4" w:rsidP="007822D9">
            <w:pPr>
              <w:tabs>
                <w:tab w:val="left" w:pos="1215"/>
              </w:tabs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Supported participants</w:t>
            </w:r>
            <w:r w:rsidRPr="00637D85">
              <w:rPr>
                <w:rFonts w:cstheme="minorHAnsi"/>
              </w:rPr>
              <w:t xml:space="preserve"> to reach agreement using facilitation skills and confirm participant understanding of agreements reached</w:t>
            </w:r>
            <w:r w:rsidR="008E2D0A">
              <w:rPr>
                <w:rStyle w:val="SubtitleChar"/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7" w:type="pct"/>
          </w:tcPr>
          <w:p w14:paraId="522ECF70" w14:textId="6B670972" w:rsidR="00D431D4" w:rsidRPr="005A02BB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7516566D" w14:textId="77777777" w:rsidTr="005A02BB">
        <w:tc>
          <w:tcPr>
            <w:tcW w:w="4743" w:type="pct"/>
          </w:tcPr>
          <w:p w14:paraId="77948289" w14:textId="52AFFF04" w:rsidR="00D431D4" w:rsidRPr="00637D85" w:rsidRDefault="00D431D4" w:rsidP="007822D9">
            <w:pPr>
              <w:tabs>
                <w:tab w:val="left" w:pos="1215"/>
              </w:tabs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 xml:space="preserve">Ensured </w:t>
            </w:r>
            <w:r w:rsidRPr="00637D85">
              <w:rPr>
                <w:rFonts w:cstheme="minorHAnsi"/>
              </w:rPr>
              <w:t>that participants reached agreement freely, without undue influence and with informed consent</w:t>
            </w:r>
            <w:r w:rsidR="008E2D0A">
              <w:rPr>
                <w:rFonts w:cstheme="minorHAnsi"/>
              </w:rPr>
              <w:t xml:space="preserve"> </w:t>
            </w:r>
          </w:p>
        </w:tc>
        <w:tc>
          <w:tcPr>
            <w:tcW w:w="257" w:type="pct"/>
          </w:tcPr>
          <w:p w14:paraId="1760B6E3" w14:textId="6AE259F1" w:rsidR="00D431D4" w:rsidRPr="005A02BB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6F1D84DB" w14:textId="77777777" w:rsidTr="005A02BB">
        <w:tc>
          <w:tcPr>
            <w:tcW w:w="4743" w:type="pct"/>
          </w:tcPr>
          <w:p w14:paraId="09B89765" w14:textId="62DC2B0F" w:rsidR="00D431D4" w:rsidRPr="00637D85" w:rsidRDefault="00D431D4" w:rsidP="007822D9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Identified and explained</w:t>
            </w:r>
            <w:r w:rsidRPr="00637D85">
              <w:rPr>
                <w:rFonts w:cstheme="minorHAnsi"/>
              </w:rPr>
              <w:t xml:space="preserve"> legal status of </w:t>
            </w:r>
            <w:r w:rsidR="00C44E56">
              <w:rPr>
                <w:rFonts w:cstheme="minorHAnsi"/>
              </w:rPr>
              <w:t xml:space="preserve">their </w:t>
            </w:r>
            <w:r w:rsidRPr="00637D85">
              <w:rPr>
                <w:rFonts w:cstheme="minorHAnsi"/>
              </w:rPr>
              <w:t>agreement</w:t>
            </w:r>
          </w:p>
        </w:tc>
        <w:tc>
          <w:tcPr>
            <w:tcW w:w="257" w:type="pct"/>
          </w:tcPr>
          <w:p w14:paraId="0994BA9D" w14:textId="08A15263" w:rsidR="00D431D4" w:rsidRPr="005A02BB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604DBA" w:rsidRPr="00637D85" w14:paraId="24E27843" w14:textId="77777777" w:rsidTr="005A02BB">
        <w:tc>
          <w:tcPr>
            <w:tcW w:w="4743" w:type="pct"/>
          </w:tcPr>
          <w:p w14:paraId="165A2D48" w14:textId="1F2C767D" w:rsidR="00604DBA" w:rsidRPr="00637D85" w:rsidRDefault="00604DBA" w:rsidP="007822D9">
            <w:pPr>
              <w:rPr>
                <w:rFonts w:cstheme="minorHAnsi"/>
                <w:b/>
                <w:bCs/>
              </w:rPr>
            </w:pPr>
            <w:r w:rsidRPr="00E87C1C">
              <w:rPr>
                <w:b/>
                <w:bCs/>
              </w:rPr>
              <w:t>Discussed</w:t>
            </w:r>
            <w:r w:rsidRPr="00DA7CF0">
              <w:t xml:space="preserve"> the legal status of the agreement reached and any requirements to make it legally enforceable</w:t>
            </w:r>
          </w:p>
        </w:tc>
        <w:tc>
          <w:tcPr>
            <w:tcW w:w="257" w:type="pct"/>
          </w:tcPr>
          <w:p w14:paraId="1C87E82B" w14:textId="77777777" w:rsidR="00604DBA" w:rsidRPr="005A02BB" w:rsidRDefault="00604DBA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1CFD0AF7" w14:textId="77777777" w:rsidTr="005A02BB">
        <w:tc>
          <w:tcPr>
            <w:tcW w:w="4743" w:type="pct"/>
          </w:tcPr>
          <w:p w14:paraId="2F44509A" w14:textId="0E8CBE3C" w:rsidR="00D431D4" w:rsidRPr="00637D85" w:rsidRDefault="00D431D4" w:rsidP="007822D9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Provided</w:t>
            </w:r>
            <w:r w:rsidRPr="00637D85">
              <w:rPr>
                <w:rFonts w:cstheme="minorHAnsi"/>
              </w:rPr>
              <w:t xml:space="preserve"> the opportunity for participants to access advice and information from other experts</w:t>
            </w:r>
            <w:r w:rsidR="008E2D0A">
              <w:rPr>
                <w:rFonts w:cstheme="minorHAnsi"/>
              </w:rPr>
              <w:t xml:space="preserve"> </w:t>
            </w:r>
          </w:p>
        </w:tc>
        <w:tc>
          <w:tcPr>
            <w:tcW w:w="257" w:type="pct"/>
          </w:tcPr>
          <w:p w14:paraId="6AD4F996" w14:textId="2FE25FBB" w:rsidR="00D431D4" w:rsidRPr="005A02BB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</w:tbl>
    <w:p w14:paraId="08849A63" w14:textId="77777777" w:rsidR="005A02BB" w:rsidRDefault="005A02BB" w:rsidP="005A02BB">
      <w:pPr>
        <w:pStyle w:val="NoSpacing"/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9919"/>
        <w:gridCol w:w="537"/>
      </w:tblGrid>
      <w:tr w:rsidR="005A02BB" w:rsidRPr="00D35443" w14:paraId="61BE8D1A" w14:textId="77777777" w:rsidTr="008A2898">
        <w:tc>
          <w:tcPr>
            <w:tcW w:w="4743" w:type="pct"/>
            <w:shd w:val="clear" w:color="auto" w:fill="000000" w:themeFill="text1"/>
          </w:tcPr>
          <w:p w14:paraId="62238C39" w14:textId="77777777" w:rsidR="005A02BB" w:rsidRPr="00D35443" w:rsidRDefault="005A02BB" w:rsidP="008A289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5443">
              <w:rPr>
                <w:rFonts w:cstheme="minorHAnsi"/>
                <w:b/>
                <w:bCs/>
                <w:color w:val="FFFFFF" w:themeColor="background1"/>
              </w:rPr>
              <w:t>Tools used</w:t>
            </w:r>
            <w:r w:rsidRPr="00D35443">
              <w:rPr>
                <w:rFonts w:cstheme="minorHAnsi"/>
                <w:color w:val="FFFFFF" w:themeColor="background1"/>
              </w:rPr>
              <w:t xml:space="preserve"> </w:t>
            </w:r>
            <w:r w:rsidRPr="00D35443">
              <w:rPr>
                <w:rFonts w:cstheme="minorHAnsi"/>
                <w:b/>
                <w:bCs/>
                <w:color w:val="FFFFFF" w:themeColor="background1"/>
              </w:rPr>
              <w:t>effectively</w:t>
            </w:r>
          </w:p>
        </w:tc>
        <w:tc>
          <w:tcPr>
            <w:tcW w:w="257" w:type="pct"/>
            <w:shd w:val="clear" w:color="auto" w:fill="000000" w:themeFill="text1"/>
          </w:tcPr>
          <w:p w14:paraId="08C752C2" w14:textId="77777777" w:rsidR="005A02BB" w:rsidRPr="00D35443" w:rsidRDefault="005A02BB" w:rsidP="008A2898">
            <w:pPr>
              <w:jc w:val="center"/>
              <w:rPr>
                <w:rFonts w:cstheme="minorHAnsi"/>
                <w:b/>
                <w:caps/>
              </w:rPr>
            </w:pPr>
            <w:r w:rsidRPr="00D35443">
              <w:rPr>
                <w:rFonts w:cstheme="minorHAnsi"/>
                <w:b/>
                <w:caps/>
              </w:rPr>
              <w:t>S</w:t>
            </w:r>
          </w:p>
        </w:tc>
      </w:tr>
      <w:tr w:rsidR="005A02BB" w:rsidRPr="00637D85" w14:paraId="3824C3A9" w14:textId="77777777" w:rsidTr="008A2898">
        <w:tc>
          <w:tcPr>
            <w:tcW w:w="4743" w:type="pct"/>
          </w:tcPr>
          <w:p w14:paraId="66381A3A" w14:textId="4A6D573A" w:rsidR="005A02BB" w:rsidRPr="00637D85" w:rsidRDefault="005A02BB" w:rsidP="008A2898">
            <w:pPr>
              <w:rPr>
                <w:rFonts w:cstheme="minorHAnsi"/>
                <w:b/>
                <w:bCs/>
              </w:rPr>
            </w:pPr>
            <w:r w:rsidRPr="00637D85">
              <w:rPr>
                <w:rFonts w:cstheme="minorHAnsi"/>
              </w:rPr>
              <w:t>Document outcomes and agreements according to organisation and legislative requirements and limitations of own role</w:t>
            </w:r>
            <w:r>
              <w:rPr>
                <w:rFonts w:cstheme="minorHAnsi"/>
              </w:rPr>
              <w:t>.</w:t>
            </w:r>
          </w:p>
        </w:tc>
        <w:tc>
          <w:tcPr>
            <w:tcW w:w="257" w:type="pct"/>
          </w:tcPr>
          <w:p w14:paraId="1152FF9C" w14:textId="77777777" w:rsidR="005A02BB" w:rsidRPr="00D35443" w:rsidRDefault="005A02BB" w:rsidP="008A2898">
            <w:pPr>
              <w:jc w:val="center"/>
              <w:rPr>
                <w:rFonts w:cstheme="minorHAnsi"/>
                <w:b/>
                <w:caps/>
              </w:rPr>
            </w:pPr>
          </w:p>
        </w:tc>
      </w:tr>
    </w:tbl>
    <w:p w14:paraId="2D8CAAE3" w14:textId="77777777" w:rsidR="005A02BB" w:rsidRDefault="005A02BB" w:rsidP="00842B53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431D4" w:rsidRPr="00671730" w14:paraId="7893808C" w14:textId="77777777" w:rsidTr="00EE1BE6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7BA15DAC" w14:textId="77777777" w:rsidR="00D431D4" w:rsidRPr="00671730" w:rsidRDefault="00D431D4" w:rsidP="00EE1BE6">
            <w:pPr>
              <w:pStyle w:val="Heading6"/>
              <w:rPr>
                <w:color w:val="FFFFFF" w:themeColor="background1"/>
              </w:rPr>
            </w:pPr>
            <w:r w:rsidRPr="00671730">
              <w:rPr>
                <w:color w:val="FFFFFF" w:themeColor="background1"/>
              </w:rPr>
              <w:t>Overall Comments</w:t>
            </w:r>
          </w:p>
        </w:tc>
      </w:tr>
      <w:tr w:rsidR="00D431D4" w:rsidRPr="00A96874" w14:paraId="7B728AD6" w14:textId="77777777" w:rsidTr="00EE1BE6">
        <w:trPr>
          <w:trHeight w:val="83"/>
        </w:trPr>
        <w:tc>
          <w:tcPr>
            <w:tcW w:w="10456" w:type="dxa"/>
          </w:tcPr>
          <w:p w14:paraId="4DB77ECF" w14:textId="77777777" w:rsidR="00D431D4" w:rsidRDefault="00D431D4" w:rsidP="00EE1BE6">
            <w:pPr>
              <w:pStyle w:val="Heading6"/>
              <w:rPr>
                <w:b w:val="0"/>
                <w:bCs w:val="0"/>
              </w:rPr>
            </w:pPr>
          </w:p>
          <w:p w14:paraId="1388A019" w14:textId="071817F4" w:rsidR="001666EC" w:rsidRPr="007C1D9C" w:rsidRDefault="001666EC" w:rsidP="00C56908"/>
        </w:tc>
      </w:tr>
    </w:tbl>
    <w:p w14:paraId="1ECB62FE" w14:textId="77777777" w:rsidR="00D431D4" w:rsidRDefault="00D431D4" w:rsidP="00FD0021"/>
    <w:p w14:paraId="26EB00F2" w14:textId="77777777" w:rsidR="00D431D4" w:rsidRDefault="00D431D4">
      <w:pPr>
        <w:rPr>
          <w:rFonts w:asciiTheme="majorHAnsi" w:eastAsiaTheme="majorEastAsia" w:hAnsiTheme="majorHAnsi" w:cstheme="majorBidi"/>
          <w:b/>
          <w:color w:val="000000" w:themeColor="text1"/>
          <w:sz w:val="28"/>
          <w:szCs w:val="26"/>
        </w:rPr>
      </w:pPr>
      <w:r>
        <w:br w:type="page"/>
      </w:r>
    </w:p>
    <w:p w14:paraId="57C95E09" w14:textId="25897F72" w:rsidR="00610134" w:rsidRPr="00637D85" w:rsidRDefault="00610134" w:rsidP="00842B53">
      <w:pPr>
        <w:pStyle w:val="Heading2"/>
        <w:numPr>
          <w:ilvl w:val="0"/>
          <w:numId w:val="23"/>
        </w:numPr>
        <w:ind w:left="426"/>
      </w:pPr>
      <w:r w:rsidRPr="00637D85">
        <w:lastRenderedPageBreak/>
        <w:t>Confirming next steps and closing the mediation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9919"/>
        <w:gridCol w:w="537"/>
      </w:tblGrid>
      <w:tr w:rsidR="00D431D4" w:rsidRPr="00D431D4" w14:paraId="43EFD851" w14:textId="77777777" w:rsidTr="005A02BB">
        <w:tc>
          <w:tcPr>
            <w:tcW w:w="4743" w:type="pct"/>
            <w:shd w:val="clear" w:color="auto" w:fill="0E4588" w:themeFill="accent1"/>
          </w:tcPr>
          <w:p w14:paraId="632952E3" w14:textId="77777777" w:rsidR="00D431D4" w:rsidRPr="00D431D4" w:rsidRDefault="00D431D4" w:rsidP="007822D9">
            <w:pPr>
              <w:rPr>
                <w:rFonts w:cstheme="minorHAnsi"/>
                <w:b/>
                <w:color w:val="FFFFFF" w:themeColor="background1"/>
              </w:rPr>
            </w:pPr>
            <w:r w:rsidRPr="00D431D4">
              <w:rPr>
                <w:rFonts w:cstheme="minorHAnsi"/>
                <w:b/>
                <w:color w:val="FFFFFF" w:themeColor="background1"/>
              </w:rPr>
              <w:t>Item</w:t>
            </w:r>
          </w:p>
        </w:tc>
        <w:tc>
          <w:tcPr>
            <w:tcW w:w="257" w:type="pct"/>
            <w:shd w:val="clear" w:color="auto" w:fill="0E4588" w:themeFill="accent1"/>
          </w:tcPr>
          <w:p w14:paraId="435DC394" w14:textId="7BD98177" w:rsidR="00D431D4" w:rsidRPr="00D431D4" w:rsidRDefault="005A02BB" w:rsidP="007822D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</w:t>
            </w:r>
          </w:p>
        </w:tc>
      </w:tr>
      <w:tr w:rsidR="00D431D4" w:rsidRPr="00637D85" w14:paraId="760B6049" w14:textId="77777777" w:rsidTr="005A02BB">
        <w:tc>
          <w:tcPr>
            <w:tcW w:w="4743" w:type="pct"/>
          </w:tcPr>
          <w:p w14:paraId="634A7F01" w14:textId="490D67CE" w:rsidR="00D431D4" w:rsidRPr="00637D85" w:rsidRDefault="00D431D4" w:rsidP="007822D9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 xml:space="preserve">Transition </w:t>
            </w:r>
            <w:r w:rsidRPr="00637D85">
              <w:rPr>
                <w:rFonts w:cstheme="minorHAnsi"/>
              </w:rPr>
              <w:t xml:space="preserve">told the parties the mediation is over </w:t>
            </w:r>
          </w:p>
        </w:tc>
        <w:tc>
          <w:tcPr>
            <w:tcW w:w="257" w:type="pct"/>
          </w:tcPr>
          <w:p w14:paraId="3BF73290" w14:textId="218D53AB" w:rsidR="00D431D4" w:rsidRPr="005A02BB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010FD3" w:rsidRPr="00637D85" w14:paraId="0E6F64B0" w14:textId="77777777" w:rsidTr="005A02BB">
        <w:tc>
          <w:tcPr>
            <w:tcW w:w="4743" w:type="pct"/>
          </w:tcPr>
          <w:p w14:paraId="0CD2D226" w14:textId="087A359E" w:rsidR="00010FD3" w:rsidRPr="00010FD3" w:rsidRDefault="00010FD3" w:rsidP="007822D9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Another Mediation </w:t>
            </w:r>
            <w:r>
              <w:rPr>
                <w:rFonts w:cstheme="minorHAnsi"/>
              </w:rPr>
              <w:t>Check if required to finish agreement (if not finalised)</w:t>
            </w:r>
          </w:p>
        </w:tc>
        <w:tc>
          <w:tcPr>
            <w:tcW w:w="257" w:type="pct"/>
          </w:tcPr>
          <w:p w14:paraId="0ED4A29F" w14:textId="77777777" w:rsidR="00010FD3" w:rsidRPr="005A02BB" w:rsidRDefault="00010FD3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604DBA" w:rsidRPr="00637D85" w14:paraId="6739A49A" w14:textId="77777777" w:rsidTr="005A02BB">
        <w:tc>
          <w:tcPr>
            <w:tcW w:w="4743" w:type="pct"/>
          </w:tcPr>
          <w:p w14:paraId="58B5CE6F" w14:textId="49826DA1" w:rsidR="00604DBA" w:rsidRPr="00637D85" w:rsidRDefault="00604DBA" w:rsidP="007822D9">
            <w:pPr>
              <w:rPr>
                <w:rFonts w:cstheme="minorHAnsi"/>
                <w:b/>
                <w:bCs/>
              </w:rPr>
            </w:pPr>
            <w:r w:rsidRPr="009925BB">
              <w:rPr>
                <w:rFonts w:cstheme="minorHAnsi"/>
                <w:b/>
                <w:bCs/>
              </w:rPr>
              <w:t xml:space="preserve">Asked </w:t>
            </w:r>
            <w:r w:rsidRPr="009925BB">
              <w:rPr>
                <w:rFonts w:cstheme="minorHAnsi"/>
              </w:rPr>
              <w:t>how the parties want the agreement shared</w:t>
            </w:r>
          </w:p>
        </w:tc>
        <w:tc>
          <w:tcPr>
            <w:tcW w:w="257" w:type="pct"/>
          </w:tcPr>
          <w:p w14:paraId="51BD5383" w14:textId="77777777" w:rsidR="00604DBA" w:rsidRPr="005A02BB" w:rsidRDefault="00604DBA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2134AC58" w14:textId="77777777" w:rsidTr="005A02BB">
        <w:tc>
          <w:tcPr>
            <w:tcW w:w="4743" w:type="pct"/>
          </w:tcPr>
          <w:p w14:paraId="6AD50C1F" w14:textId="42395C44" w:rsidR="00D431D4" w:rsidRPr="00637D85" w:rsidRDefault="00D431D4" w:rsidP="007822D9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Provided</w:t>
            </w:r>
            <w:r w:rsidRPr="00637D85">
              <w:rPr>
                <w:rFonts w:cstheme="minorHAnsi"/>
              </w:rPr>
              <w:t xml:space="preserve"> participants with appropriate referral to supports for post dispute resolution</w:t>
            </w:r>
            <w:r w:rsidR="008E2D0A">
              <w:rPr>
                <w:rFonts w:cstheme="minorHAnsi"/>
              </w:rPr>
              <w:t xml:space="preserve"> </w:t>
            </w:r>
          </w:p>
        </w:tc>
        <w:tc>
          <w:tcPr>
            <w:tcW w:w="257" w:type="pct"/>
          </w:tcPr>
          <w:p w14:paraId="0A3EF64E" w14:textId="45CF8610" w:rsidR="00D431D4" w:rsidRPr="005A02BB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0B7801E2" w14:textId="77777777" w:rsidTr="005A02BB">
        <w:tc>
          <w:tcPr>
            <w:tcW w:w="4743" w:type="pct"/>
          </w:tcPr>
          <w:p w14:paraId="2D79C52F" w14:textId="77777777" w:rsidR="00D431D4" w:rsidRPr="00637D85" w:rsidRDefault="00D431D4" w:rsidP="007822D9">
            <w:pPr>
              <w:tabs>
                <w:tab w:val="left" w:pos="1215"/>
              </w:tabs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 xml:space="preserve">Confirmed </w:t>
            </w:r>
            <w:r w:rsidRPr="00637D85">
              <w:rPr>
                <w:rFonts w:cstheme="minorHAnsi"/>
              </w:rPr>
              <w:t>next steps if other services are to be provided by the practitioner</w:t>
            </w:r>
          </w:p>
        </w:tc>
        <w:tc>
          <w:tcPr>
            <w:tcW w:w="257" w:type="pct"/>
          </w:tcPr>
          <w:p w14:paraId="338E6EDF" w14:textId="4556DD78" w:rsidR="00D431D4" w:rsidRPr="005A02BB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00CA6DC9" w14:textId="77777777" w:rsidTr="005A02BB">
        <w:tc>
          <w:tcPr>
            <w:tcW w:w="4743" w:type="pct"/>
          </w:tcPr>
          <w:p w14:paraId="15ECE630" w14:textId="53AC7C71" w:rsidR="00D431D4" w:rsidRPr="00637D85" w:rsidRDefault="00604DBA" w:rsidP="007822D9">
            <w:pPr>
              <w:rPr>
                <w:rFonts w:cstheme="minorHAnsi"/>
              </w:rPr>
            </w:pPr>
            <w:r>
              <w:rPr>
                <w:b/>
                <w:bCs/>
              </w:rPr>
              <w:t xml:space="preserve">Asked </w:t>
            </w:r>
            <w:r w:rsidRPr="00E40C63">
              <w:t xml:space="preserve">if they have any questions on what they have </w:t>
            </w:r>
            <w:r>
              <w:t>‘</w:t>
            </w:r>
            <w:r w:rsidRPr="00E40C63">
              <w:t>achieved</w:t>
            </w:r>
            <w:r>
              <w:t>’</w:t>
            </w:r>
            <w:r w:rsidRPr="00E40C63">
              <w:t xml:space="preserve"> here today</w:t>
            </w:r>
          </w:p>
        </w:tc>
        <w:tc>
          <w:tcPr>
            <w:tcW w:w="257" w:type="pct"/>
          </w:tcPr>
          <w:p w14:paraId="3C4783EC" w14:textId="307B0D47" w:rsidR="00D431D4" w:rsidRPr="005A02BB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75124129" w14:textId="77777777" w:rsidTr="005A02BB">
        <w:tc>
          <w:tcPr>
            <w:tcW w:w="4743" w:type="pct"/>
          </w:tcPr>
          <w:p w14:paraId="5FAD93D3" w14:textId="3BB99D6F" w:rsidR="00D431D4" w:rsidRPr="00637D85" w:rsidRDefault="00D431D4" w:rsidP="007822D9">
            <w:pPr>
              <w:rPr>
                <w:rFonts w:cstheme="minorHAnsi"/>
                <w:b/>
                <w:bCs/>
              </w:rPr>
            </w:pPr>
            <w:r w:rsidRPr="00637D85">
              <w:rPr>
                <w:rFonts w:cstheme="minorHAnsi"/>
                <w:b/>
                <w:bCs/>
              </w:rPr>
              <w:t xml:space="preserve">Gave Information </w:t>
            </w:r>
            <w:r w:rsidRPr="00637D85">
              <w:rPr>
                <w:rFonts w:cstheme="minorHAnsi"/>
              </w:rPr>
              <w:t xml:space="preserve">about other forms of dispute resolution if agreement is not reached </w:t>
            </w:r>
            <w:r w:rsidR="001666EC" w:rsidRPr="00637D85">
              <w:rPr>
                <w:rFonts w:cstheme="minorHAnsi"/>
              </w:rPr>
              <w:t>e.g.,</w:t>
            </w:r>
            <w:r w:rsidRPr="00637D85">
              <w:rPr>
                <w:rFonts w:cstheme="minorHAnsi"/>
              </w:rPr>
              <w:t xml:space="preserve"> legal advice / negotiation</w:t>
            </w:r>
          </w:p>
        </w:tc>
        <w:tc>
          <w:tcPr>
            <w:tcW w:w="257" w:type="pct"/>
          </w:tcPr>
          <w:p w14:paraId="210CE09E" w14:textId="7BB9179C" w:rsidR="00D431D4" w:rsidRPr="005A02BB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431D4" w:rsidRPr="00637D85" w14:paraId="6CDE703E" w14:textId="77777777" w:rsidTr="005A02BB">
        <w:tc>
          <w:tcPr>
            <w:tcW w:w="4743" w:type="pct"/>
          </w:tcPr>
          <w:p w14:paraId="70E26832" w14:textId="570905AA" w:rsidR="00D431D4" w:rsidRPr="00637D85" w:rsidRDefault="00D431D4" w:rsidP="007822D9">
            <w:pPr>
              <w:rPr>
                <w:rFonts w:cstheme="minorHAnsi"/>
              </w:rPr>
            </w:pPr>
            <w:r w:rsidRPr="00637D85">
              <w:rPr>
                <w:rFonts w:cstheme="minorHAnsi"/>
                <w:b/>
                <w:bCs/>
              </w:rPr>
              <w:t>Documented</w:t>
            </w:r>
            <w:r w:rsidRPr="00637D85">
              <w:rPr>
                <w:rFonts w:cstheme="minorHAnsi"/>
              </w:rPr>
              <w:t xml:space="preserve"> information and actions according to organisation policy and legal requirements</w:t>
            </w:r>
            <w:r w:rsidR="008E2D0A">
              <w:rPr>
                <w:rFonts w:cstheme="minorHAnsi"/>
              </w:rPr>
              <w:t xml:space="preserve"> </w:t>
            </w:r>
          </w:p>
        </w:tc>
        <w:tc>
          <w:tcPr>
            <w:tcW w:w="257" w:type="pct"/>
          </w:tcPr>
          <w:p w14:paraId="38C43E80" w14:textId="06CBAC11" w:rsidR="00D431D4" w:rsidRPr="005A02BB" w:rsidRDefault="00D431D4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5A02BB" w:rsidRPr="00637D85" w14:paraId="320B6B75" w14:textId="77777777" w:rsidTr="005A02BB">
        <w:tc>
          <w:tcPr>
            <w:tcW w:w="4743" w:type="pct"/>
          </w:tcPr>
          <w:p w14:paraId="5AB4F121" w14:textId="7413379D" w:rsidR="005A02BB" w:rsidRPr="00637D85" w:rsidRDefault="00604DBA" w:rsidP="007822D9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 xml:space="preserve">Thank parties &amp; Final Confidentiality </w:t>
            </w:r>
            <w:r w:rsidRPr="009211AF">
              <w:t>before closing the mediation</w:t>
            </w:r>
          </w:p>
        </w:tc>
        <w:tc>
          <w:tcPr>
            <w:tcW w:w="257" w:type="pct"/>
          </w:tcPr>
          <w:p w14:paraId="6A935AB3" w14:textId="77777777" w:rsidR="005A02BB" w:rsidRPr="005A02BB" w:rsidRDefault="005A02BB" w:rsidP="00637D85">
            <w:pPr>
              <w:jc w:val="center"/>
              <w:rPr>
                <w:rFonts w:cstheme="minorHAnsi"/>
                <w:b/>
                <w:caps/>
              </w:rPr>
            </w:pPr>
          </w:p>
        </w:tc>
      </w:tr>
    </w:tbl>
    <w:p w14:paraId="012E628E" w14:textId="20901729" w:rsidR="00610134" w:rsidRDefault="00610134" w:rsidP="00395EB4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431D4" w:rsidRPr="00671730" w14:paraId="00140688" w14:textId="77777777" w:rsidTr="00EE1BE6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5CBE0007" w14:textId="77777777" w:rsidR="00D431D4" w:rsidRPr="00671730" w:rsidRDefault="00D431D4" w:rsidP="00EE1BE6">
            <w:pPr>
              <w:pStyle w:val="Heading6"/>
              <w:rPr>
                <w:color w:val="FFFFFF" w:themeColor="background1"/>
              </w:rPr>
            </w:pPr>
            <w:bookmarkStart w:id="13" w:name="_Hlk77161201"/>
            <w:r w:rsidRPr="00671730">
              <w:rPr>
                <w:color w:val="FFFFFF" w:themeColor="background1"/>
              </w:rPr>
              <w:t>Overall Comments</w:t>
            </w:r>
          </w:p>
        </w:tc>
      </w:tr>
      <w:bookmarkEnd w:id="13"/>
      <w:tr w:rsidR="00D431D4" w:rsidRPr="00A96874" w14:paraId="6435C023" w14:textId="77777777" w:rsidTr="00EE1BE6">
        <w:trPr>
          <w:trHeight w:val="83"/>
        </w:trPr>
        <w:tc>
          <w:tcPr>
            <w:tcW w:w="10456" w:type="dxa"/>
          </w:tcPr>
          <w:p w14:paraId="1B4B37CC" w14:textId="77777777" w:rsidR="00D431D4" w:rsidRDefault="00D431D4" w:rsidP="00EE1BE6">
            <w:pPr>
              <w:pStyle w:val="Heading6"/>
              <w:rPr>
                <w:b w:val="0"/>
                <w:bCs w:val="0"/>
              </w:rPr>
            </w:pPr>
          </w:p>
          <w:p w14:paraId="2FA83CEB" w14:textId="21CD0F89" w:rsidR="001666EC" w:rsidRPr="007C1D9C" w:rsidRDefault="001666EC" w:rsidP="00C56908"/>
        </w:tc>
      </w:tr>
    </w:tbl>
    <w:p w14:paraId="52D5522A" w14:textId="77777777" w:rsidR="00D431D4" w:rsidRPr="00637D85" w:rsidRDefault="00D431D4" w:rsidP="00842B53">
      <w:pPr>
        <w:pStyle w:val="NoSpacing"/>
      </w:pPr>
    </w:p>
    <w:p w14:paraId="0E1D61C1" w14:textId="21D4FCDD" w:rsidR="0074101D" w:rsidRPr="00637D85" w:rsidRDefault="0074101D" w:rsidP="008E4E63">
      <w:pPr>
        <w:rPr>
          <w:rFonts w:cstheme="minorHAnsi"/>
        </w:rPr>
      </w:pPr>
      <w:r w:rsidRPr="00637D85">
        <w:rPr>
          <w:rFonts w:cstheme="minorHAnsi"/>
          <w:b/>
          <w:bCs/>
        </w:rPr>
        <w:t>Instructions following the role play</w:t>
      </w:r>
      <w:r w:rsidR="00D005B1" w:rsidRPr="00637D85">
        <w:rPr>
          <w:rFonts w:cstheme="minorHAnsi"/>
        </w:rPr>
        <w:t xml:space="preserve">. </w:t>
      </w:r>
    </w:p>
    <w:p w14:paraId="00891FE1" w14:textId="1BCCDFFC" w:rsidR="0074101D" w:rsidRPr="00637D85" w:rsidRDefault="0074101D" w:rsidP="008E4E63">
      <w:pPr>
        <w:rPr>
          <w:rFonts w:cstheme="minorHAnsi"/>
        </w:rPr>
      </w:pPr>
      <w:r w:rsidRPr="00637D85">
        <w:rPr>
          <w:rFonts w:cstheme="minorHAnsi"/>
        </w:rPr>
        <w:t>Upload to the assessment task a copy of the agreement reached and any action steps or other information you would provide to the client</w:t>
      </w:r>
      <w:r w:rsidR="00D005B1" w:rsidRPr="00637D85">
        <w:rPr>
          <w:rFonts w:cstheme="minorHAnsi"/>
        </w:rPr>
        <w:t xml:space="preserve">. </w:t>
      </w:r>
    </w:p>
    <w:p w14:paraId="4AE3A607" w14:textId="2845EB4D" w:rsidR="0074101D" w:rsidRDefault="0074101D" w:rsidP="008E4E63">
      <w:pPr>
        <w:rPr>
          <w:b/>
        </w:rPr>
      </w:pPr>
      <w:r w:rsidRPr="00637D85">
        <w:rPr>
          <w:rFonts w:cstheme="minorHAnsi"/>
        </w:rPr>
        <w:t xml:space="preserve">If your organisation provides a screen shot upload a copy of what would be provided otherwise provide a PDF version of the spreadsheet or other tool and any heads of agreement document produced. </w:t>
      </w:r>
    </w:p>
    <w:p w14:paraId="1D609E66" w14:textId="1EA97617" w:rsidR="00B158AC" w:rsidRPr="00B158AC" w:rsidRDefault="00B158AC" w:rsidP="00B158AC">
      <w:pPr>
        <w:rPr>
          <w:rFonts w:cstheme="minorHAnsi"/>
        </w:rPr>
      </w:pPr>
    </w:p>
    <w:p w14:paraId="66240B52" w14:textId="0FD3471F" w:rsidR="00B158AC" w:rsidRPr="00B158AC" w:rsidRDefault="00B158AC" w:rsidP="00B158AC">
      <w:pPr>
        <w:rPr>
          <w:rFonts w:cstheme="minorHAnsi"/>
        </w:rPr>
      </w:pPr>
    </w:p>
    <w:p w14:paraId="375C2D2E" w14:textId="663E0B09" w:rsidR="00B158AC" w:rsidRPr="00B158AC" w:rsidRDefault="00B158AC" w:rsidP="00B158AC">
      <w:pPr>
        <w:rPr>
          <w:rFonts w:cstheme="minorHAnsi"/>
        </w:rPr>
      </w:pPr>
    </w:p>
    <w:p w14:paraId="753A437D" w14:textId="573C0FD7" w:rsidR="00B158AC" w:rsidRPr="00B158AC" w:rsidRDefault="00B158AC" w:rsidP="00B158AC">
      <w:pPr>
        <w:rPr>
          <w:rFonts w:cstheme="minorHAnsi"/>
        </w:rPr>
      </w:pPr>
    </w:p>
    <w:p w14:paraId="363887A5" w14:textId="31B884EE" w:rsidR="00B158AC" w:rsidRPr="00B158AC" w:rsidRDefault="00B158AC" w:rsidP="00B158AC">
      <w:pPr>
        <w:rPr>
          <w:rFonts w:cstheme="minorHAnsi"/>
        </w:rPr>
      </w:pPr>
    </w:p>
    <w:p w14:paraId="0ED07CF3" w14:textId="6F562BA0" w:rsidR="00B158AC" w:rsidRPr="00B158AC" w:rsidRDefault="00B158AC" w:rsidP="00B158AC">
      <w:pPr>
        <w:rPr>
          <w:rFonts w:cstheme="minorHAnsi"/>
        </w:rPr>
      </w:pPr>
    </w:p>
    <w:p w14:paraId="57D47F8D" w14:textId="0E2E29C1" w:rsidR="00B158AC" w:rsidRPr="00B158AC" w:rsidRDefault="00B158AC" w:rsidP="00B158AC">
      <w:pPr>
        <w:rPr>
          <w:rFonts w:cstheme="minorHAnsi"/>
        </w:rPr>
      </w:pPr>
    </w:p>
    <w:p w14:paraId="1C048950" w14:textId="75147E60" w:rsidR="00B158AC" w:rsidRPr="00B158AC" w:rsidRDefault="00B158AC" w:rsidP="00B158AC">
      <w:pPr>
        <w:rPr>
          <w:rFonts w:cstheme="minorHAnsi"/>
        </w:rPr>
      </w:pPr>
    </w:p>
    <w:p w14:paraId="2E41318C" w14:textId="16168754" w:rsidR="00B158AC" w:rsidRPr="00B158AC" w:rsidRDefault="00B158AC" w:rsidP="00B158AC">
      <w:pPr>
        <w:rPr>
          <w:rFonts w:cstheme="minorHAnsi"/>
        </w:rPr>
      </w:pPr>
    </w:p>
    <w:p w14:paraId="79524F38" w14:textId="65B60FE7" w:rsidR="00B158AC" w:rsidRPr="00B158AC" w:rsidRDefault="00B158AC" w:rsidP="00B158AC">
      <w:pPr>
        <w:rPr>
          <w:rFonts w:cstheme="minorHAnsi"/>
        </w:rPr>
      </w:pPr>
    </w:p>
    <w:p w14:paraId="148CF4CD" w14:textId="7E9814D1" w:rsidR="00B158AC" w:rsidRPr="00B158AC" w:rsidRDefault="00B158AC" w:rsidP="00B158AC">
      <w:pPr>
        <w:rPr>
          <w:rFonts w:cstheme="minorHAnsi"/>
        </w:rPr>
      </w:pPr>
    </w:p>
    <w:p w14:paraId="2B63868B" w14:textId="242D5CA3" w:rsidR="00B158AC" w:rsidRPr="00B158AC" w:rsidRDefault="00B158AC" w:rsidP="00B158AC">
      <w:pPr>
        <w:rPr>
          <w:rFonts w:cstheme="minorHAnsi"/>
        </w:rPr>
      </w:pPr>
    </w:p>
    <w:p w14:paraId="7B47A065" w14:textId="05E131F7" w:rsidR="00B158AC" w:rsidRPr="00B158AC" w:rsidRDefault="00B158AC" w:rsidP="00B158AC">
      <w:pPr>
        <w:rPr>
          <w:rFonts w:cstheme="minorHAnsi"/>
        </w:rPr>
      </w:pPr>
    </w:p>
    <w:p w14:paraId="2B467A2B" w14:textId="49C98841" w:rsidR="00B158AC" w:rsidRPr="00B158AC" w:rsidRDefault="00B158AC" w:rsidP="00B158AC">
      <w:pPr>
        <w:rPr>
          <w:rFonts w:cstheme="minorHAnsi"/>
        </w:rPr>
      </w:pPr>
    </w:p>
    <w:p w14:paraId="537D0E23" w14:textId="7F943D76" w:rsidR="00B158AC" w:rsidRPr="00B158AC" w:rsidRDefault="00B158AC" w:rsidP="00B158AC">
      <w:pPr>
        <w:tabs>
          <w:tab w:val="left" w:pos="9171"/>
        </w:tabs>
        <w:rPr>
          <w:rFonts w:cstheme="minorHAnsi"/>
        </w:rPr>
      </w:pPr>
      <w:r>
        <w:rPr>
          <w:rFonts w:cstheme="minorHAnsi"/>
        </w:rPr>
        <w:tab/>
      </w:r>
    </w:p>
    <w:sectPr w:rsidR="00B158AC" w:rsidRPr="00B158AC" w:rsidSect="006422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2" w:right="720" w:bottom="720" w:left="720" w:header="705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BAF4" w14:textId="77777777" w:rsidR="00782B36" w:rsidRDefault="00782B36" w:rsidP="008E4E63">
      <w:pPr>
        <w:spacing w:after="0" w:line="240" w:lineRule="auto"/>
      </w:pPr>
      <w:r>
        <w:separator/>
      </w:r>
    </w:p>
  </w:endnote>
  <w:endnote w:type="continuationSeparator" w:id="0">
    <w:p w14:paraId="3D0DC1E6" w14:textId="77777777" w:rsidR="00782B36" w:rsidRDefault="00782B36" w:rsidP="008E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133A" w14:textId="77777777" w:rsidR="00075DF1" w:rsidRDefault="00075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  <w:gridCol w:w="1667"/>
    </w:tblGrid>
    <w:tr w:rsidR="00075DF1" w:rsidRPr="00803528" w14:paraId="51798C4E" w14:textId="77777777" w:rsidTr="00B158AC">
      <w:tc>
        <w:tcPr>
          <w:tcW w:w="8789" w:type="dxa"/>
        </w:tcPr>
        <w:p w14:paraId="4BCBABF6" w14:textId="1A88D280" w:rsidR="00075DF1" w:rsidRPr="00803528" w:rsidRDefault="00803528">
          <w:pPr>
            <w:pStyle w:val="Footer"/>
            <w:rPr>
              <w:sz w:val="20"/>
              <w:szCs w:val="20"/>
            </w:rPr>
          </w:pPr>
          <w:r w:rsidRPr="00803528">
            <w:rPr>
              <w:sz w:val="20"/>
              <w:szCs w:val="20"/>
            </w:rPr>
            <w:t xml:space="preserve">Copyright </w:t>
          </w:r>
          <w:r w:rsidR="00075DF1" w:rsidRPr="00803528">
            <w:rPr>
              <w:sz w:val="20"/>
              <w:szCs w:val="20"/>
            </w:rPr>
            <w:t xml:space="preserve">© Mediation Institute Pty Ltd </w:t>
          </w:r>
          <w:r w:rsidR="0025788B">
            <w:rPr>
              <w:sz w:val="20"/>
              <w:szCs w:val="20"/>
            </w:rPr>
            <w:t>- v03.08</w:t>
          </w:r>
          <w:r w:rsidR="00075DF1" w:rsidRPr="00803528">
            <w:rPr>
              <w:sz w:val="20"/>
              <w:szCs w:val="20"/>
            </w:rPr>
            <w:t>.22</w:t>
          </w:r>
        </w:p>
      </w:tc>
      <w:tc>
        <w:tcPr>
          <w:tcW w:w="1667" w:type="dxa"/>
        </w:tcPr>
        <w:p w14:paraId="5F90CF9C" w14:textId="1747FDFE" w:rsidR="00075DF1" w:rsidRPr="00803528" w:rsidRDefault="00075DF1" w:rsidP="00642257">
          <w:pPr>
            <w:pStyle w:val="Footer"/>
            <w:jc w:val="both"/>
            <w:rPr>
              <w:sz w:val="20"/>
              <w:szCs w:val="20"/>
            </w:rPr>
          </w:pPr>
          <w:r w:rsidRPr="00803528">
            <w:rPr>
              <w:sz w:val="20"/>
              <w:szCs w:val="20"/>
            </w:rPr>
            <w:t xml:space="preserve">Page </w:t>
          </w:r>
          <w:r w:rsidRPr="00803528">
            <w:rPr>
              <w:b/>
              <w:bCs/>
              <w:sz w:val="20"/>
              <w:szCs w:val="20"/>
            </w:rPr>
            <w:fldChar w:fldCharType="begin"/>
          </w:r>
          <w:r w:rsidRPr="00803528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803528">
            <w:rPr>
              <w:b/>
              <w:bCs/>
              <w:sz w:val="20"/>
              <w:szCs w:val="20"/>
            </w:rPr>
            <w:fldChar w:fldCharType="separate"/>
          </w:r>
          <w:r w:rsidRPr="00803528">
            <w:rPr>
              <w:b/>
              <w:bCs/>
              <w:sz w:val="20"/>
              <w:szCs w:val="20"/>
            </w:rPr>
            <w:t>1</w:t>
          </w:r>
          <w:r w:rsidRPr="00803528">
            <w:rPr>
              <w:b/>
              <w:bCs/>
              <w:sz w:val="20"/>
              <w:szCs w:val="20"/>
            </w:rPr>
            <w:fldChar w:fldCharType="end"/>
          </w:r>
          <w:r w:rsidRPr="00803528">
            <w:rPr>
              <w:sz w:val="20"/>
              <w:szCs w:val="20"/>
            </w:rPr>
            <w:t xml:space="preserve"> of </w:t>
          </w:r>
          <w:r w:rsidRPr="00803528">
            <w:rPr>
              <w:b/>
              <w:bCs/>
              <w:sz w:val="20"/>
              <w:szCs w:val="20"/>
            </w:rPr>
            <w:fldChar w:fldCharType="begin"/>
          </w:r>
          <w:r w:rsidRPr="00803528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803528">
            <w:rPr>
              <w:b/>
              <w:bCs/>
              <w:sz w:val="20"/>
              <w:szCs w:val="20"/>
            </w:rPr>
            <w:fldChar w:fldCharType="separate"/>
          </w:r>
          <w:r w:rsidRPr="00803528">
            <w:rPr>
              <w:b/>
              <w:bCs/>
              <w:sz w:val="20"/>
              <w:szCs w:val="20"/>
            </w:rPr>
            <w:t>6</w:t>
          </w:r>
          <w:r w:rsidRPr="00803528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59810195" w14:textId="77777777" w:rsidR="007D4145" w:rsidRDefault="007D4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A740" w14:textId="77777777" w:rsidR="00075DF1" w:rsidRDefault="00075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C02A" w14:textId="77777777" w:rsidR="00782B36" w:rsidRDefault="00782B36" w:rsidP="008E4E63">
      <w:pPr>
        <w:spacing w:after="0" w:line="240" w:lineRule="auto"/>
      </w:pPr>
      <w:r>
        <w:separator/>
      </w:r>
    </w:p>
  </w:footnote>
  <w:footnote w:type="continuationSeparator" w:id="0">
    <w:p w14:paraId="27DD18D5" w14:textId="77777777" w:rsidR="00782B36" w:rsidRDefault="00782B36" w:rsidP="008E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5653" w14:textId="77777777" w:rsidR="00075DF1" w:rsidRDefault="00075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3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1"/>
      <w:gridCol w:w="8188"/>
    </w:tblGrid>
    <w:tr w:rsidR="00075DF1" w14:paraId="30FCC296" w14:textId="77777777" w:rsidTr="00DD1CC2">
      <w:tc>
        <w:tcPr>
          <w:tcW w:w="1911" w:type="dxa"/>
          <w:vAlign w:val="center"/>
        </w:tcPr>
        <w:p w14:paraId="7B3B3111" w14:textId="77777777" w:rsidR="00075DF1" w:rsidRDefault="00075DF1" w:rsidP="00075DF1">
          <w:pPr>
            <w:pStyle w:val="Heading2"/>
            <w:rPr>
              <w:noProof/>
              <w:sz w:val="22"/>
              <w:szCs w:val="22"/>
              <w:lang w:eastAsia="en-AU"/>
            </w:rPr>
          </w:pPr>
          <w:bookmarkStart w:id="14" w:name="_Hlk105477910"/>
          <w:r>
            <w:rPr>
              <w:noProof/>
              <w:sz w:val="22"/>
              <w:szCs w:val="22"/>
              <w:lang w:eastAsia="en-AU"/>
            </w:rPr>
            <w:drawing>
              <wp:inline distT="0" distB="0" distL="0" distR="0" wp14:anchorId="6BC1C7E3" wp14:editId="041E2FAD">
                <wp:extent cx="742950" cy="648260"/>
                <wp:effectExtent l="0" t="0" r="0" b="0"/>
                <wp:docPr id="2" name="Picture 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i-logo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464" cy="657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8" w:type="dxa"/>
          <w:vAlign w:val="center"/>
        </w:tcPr>
        <w:p w14:paraId="28D64BE5" w14:textId="30CF69E5" w:rsidR="00075DF1" w:rsidRPr="00395EB4" w:rsidRDefault="00075DF1" w:rsidP="00075DF1">
          <w:pPr>
            <w:pStyle w:val="Heading2"/>
            <w:ind w:left="357" w:hanging="357"/>
            <w:rPr>
              <w:rFonts w:cstheme="minorHAnsi"/>
              <w:noProof/>
              <w:szCs w:val="28"/>
              <w:lang w:eastAsia="en-AU"/>
            </w:rPr>
          </w:pPr>
          <w:r w:rsidRPr="00395EB4">
            <w:rPr>
              <w:rFonts w:cstheme="minorHAnsi"/>
              <w:noProof/>
              <w:szCs w:val="28"/>
              <w:lang w:eastAsia="en-AU"/>
            </w:rPr>
            <w:t>Mediation Institute FDR Property Mediation CHC.PE.RP.003</w:t>
          </w:r>
        </w:p>
        <w:p w14:paraId="402A4744" w14:textId="77777777" w:rsidR="00075DF1" w:rsidRPr="00395EB4" w:rsidRDefault="00075DF1" w:rsidP="00075DF1">
          <w:pPr>
            <w:pStyle w:val="Heading2"/>
            <w:ind w:left="357" w:hanging="357"/>
            <w:rPr>
              <w:rFonts w:cstheme="minorHAnsi"/>
              <w:noProof/>
              <w:szCs w:val="28"/>
              <w:lang w:eastAsia="en-AU"/>
            </w:rPr>
          </w:pPr>
          <w:r w:rsidRPr="00395EB4">
            <w:rPr>
              <w:rFonts w:cstheme="minorHAnsi"/>
              <w:noProof/>
              <w:sz w:val="36"/>
              <w:szCs w:val="36"/>
              <w:lang w:eastAsia="en-AU"/>
            </w:rPr>
            <w:t>Detailed Feedback and Assessment Tool</w:t>
          </w:r>
        </w:p>
      </w:tc>
    </w:tr>
    <w:bookmarkEnd w:id="14"/>
  </w:tbl>
  <w:p w14:paraId="55D08E6B" w14:textId="686776CB" w:rsidR="007D4145" w:rsidRDefault="007D4145" w:rsidP="00D431D4">
    <w:pPr>
      <w:pStyle w:val="Header"/>
    </w:pPr>
  </w:p>
  <w:p w14:paraId="644536FD" w14:textId="56EA9325" w:rsidR="00075DF1" w:rsidRPr="00D431D4" w:rsidRDefault="00075DF1" w:rsidP="00075DF1">
    <w:r>
      <w:t>S = Satisfactory N = Not Yet Satisfactory X = Not Demonstrated (All N &amp; X must be explained in in the comments)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5749" w14:textId="77777777" w:rsidR="00075DF1" w:rsidRDefault="00075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4CD"/>
    <w:multiLevelType w:val="hybridMultilevel"/>
    <w:tmpl w:val="4BEAA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4C04"/>
    <w:multiLevelType w:val="multilevel"/>
    <w:tmpl w:val="7A822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pacing w:val="-1"/>
        <w:w w:val="1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asciiTheme="minorHAnsi" w:eastAsia="Times New Roman" w:hAnsiTheme="minorHAnsi" w:cstheme="minorHAnsi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B5AC5"/>
    <w:multiLevelType w:val="hybridMultilevel"/>
    <w:tmpl w:val="0A629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2C44"/>
    <w:multiLevelType w:val="hybridMultilevel"/>
    <w:tmpl w:val="EC702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25DA"/>
    <w:multiLevelType w:val="hybridMultilevel"/>
    <w:tmpl w:val="778C9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A394D"/>
    <w:multiLevelType w:val="hybridMultilevel"/>
    <w:tmpl w:val="CD1E6FA8"/>
    <w:lvl w:ilvl="0" w:tplc="44D89B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4AD"/>
    <w:multiLevelType w:val="hybridMultilevel"/>
    <w:tmpl w:val="15781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351D"/>
    <w:multiLevelType w:val="hybridMultilevel"/>
    <w:tmpl w:val="0F4E8DA8"/>
    <w:lvl w:ilvl="0" w:tplc="A87E7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02054"/>
    <w:multiLevelType w:val="hybridMultilevel"/>
    <w:tmpl w:val="F9CA5862"/>
    <w:lvl w:ilvl="0" w:tplc="0C0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F50D88"/>
    <w:multiLevelType w:val="hybridMultilevel"/>
    <w:tmpl w:val="75BAD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C2FBD"/>
    <w:multiLevelType w:val="hybridMultilevel"/>
    <w:tmpl w:val="4A1C9A82"/>
    <w:lvl w:ilvl="0" w:tplc="A87E7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E1B3B"/>
    <w:multiLevelType w:val="hybridMultilevel"/>
    <w:tmpl w:val="AEA0DD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11026E"/>
    <w:multiLevelType w:val="hybridMultilevel"/>
    <w:tmpl w:val="B07AA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D17FC3"/>
    <w:multiLevelType w:val="hybridMultilevel"/>
    <w:tmpl w:val="246812B8"/>
    <w:lvl w:ilvl="0" w:tplc="09F6919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9F630D"/>
    <w:multiLevelType w:val="hybridMultilevel"/>
    <w:tmpl w:val="51382F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E0749D"/>
    <w:multiLevelType w:val="hybridMultilevel"/>
    <w:tmpl w:val="151C5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54AB2"/>
    <w:multiLevelType w:val="hybridMultilevel"/>
    <w:tmpl w:val="8E363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D6C79"/>
    <w:multiLevelType w:val="hybridMultilevel"/>
    <w:tmpl w:val="714E35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D0EC2"/>
    <w:multiLevelType w:val="hybridMultilevel"/>
    <w:tmpl w:val="C9C65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8784B"/>
    <w:multiLevelType w:val="hybridMultilevel"/>
    <w:tmpl w:val="67602D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83FA4"/>
    <w:multiLevelType w:val="hybridMultilevel"/>
    <w:tmpl w:val="790C2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16350"/>
    <w:multiLevelType w:val="hybridMultilevel"/>
    <w:tmpl w:val="9FE21C5A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42CF8"/>
    <w:multiLevelType w:val="multilevel"/>
    <w:tmpl w:val="23D885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93108683">
    <w:abstractNumId w:val="14"/>
  </w:num>
  <w:num w:numId="2" w16cid:durableId="1623878040">
    <w:abstractNumId w:val="22"/>
  </w:num>
  <w:num w:numId="3" w16cid:durableId="1299532232">
    <w:abstractNumId w:val="13"/>
  </w:num>
  <w:num w:numId="4" w16cid:durableId="1317999065">
    <w:abstractNumId w:val="12"/>
  </w:num>
  <w:num w:numId="5" w16cid:durableId="362873668">
    <w:abstractNumId w:val="20"/>
  </w:num>
  <w:num w:numId="6" w16cid:durableId="932084522">
    <w:abstractNumId w:val="3"/>
  </w:num>
  <w:num w:numId="7" w16cid:durableId="895747754">
    <w:abstractNumId w:val="16"/>
  </w:num>
  <w:num w:numId="8" w16cid:durableId="392700102">
    <w:abstractNumId w:val="4"/>
  </w:num>
  <w:num w:numId="9" w16cid:durableId="1328359477">
    <w:abstractNumId w:val="21"/>
  </w:num>
  <w:num w:numId="10" w16cid:durableId="171340463">
    <w:abstractNumId w:val="8"/>
  </w:num>
  <w:num w:numId="11" w16cid:durableId="413860498">
    <w:abstractNumId w:val="7"/>
  </w:num>
  <w:num w:numId="12" w16cid:durableId="1789663119">
    <w:abstractNumId w:val="10"/>
  </w:num>
  <w:num w:numId="13" w16cid:durableId="2011711235">
    <w:abstractNumId w:val="5"/>
  </w:num>
  <w:num w:numId="14" w16cid:durableId="1341079296">
    <w:abstractNumId w:val="1"/>
  </w:num>
  <w:num w:numId="15" w16cid:durableId="1633513408">
    <w:abstractNumId w:val="11"/>
  </w:num>
  <w:num w:numId="16" w16cid:durableId="1238050794">
    <w:abstractNumId w:val="19"/>
  </w:num>
  <w:num w:numId="17" w16cid:durableId="1117872831">
    <w:abstractNumId w:val="15"/>
  </w:num>
  <w:num w:numId="18" w16cid:durableId="415324406">
    <w:abstractNumId w:val="0"/>
  </w:num>
  <w:num w:numId="19" w16cid:durableId="1707488692">
    <w:abstractNumId w:val="18"/>
  </w:num>
  <w:num w:numId="20" w16cid:durableId="436412020">
    <w:abstractNumId w:val="2"/>
  </w:num>
  <w:num w:numId="21" w16cid:durableId="428162422">
    <w:abstractNumId w:val="9"/>
  </w:num>
  <w:num w:numId="22" w16cid:durableId="488136562">
    <w:abstractNumId w:val="6"/>
  </w:num>
  <w:num w:numId="23" w16cid:durableId="17158884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63"/>
    <w:rsid w:val="00010FD3"/>
    <w:rsid w:val="00075DF1"/>
    <w:rsid w:val="00086BAA"/>
    <w:rsid w:val="000A0EFE"/>
    <w:rsid w:val="000B618A"/>
    <w:rsid w:val="000D3E7D"/>
    <w:rsid w:val="000E30C4"/>
    <w:rsid w:val="000E51E5"/>
    <w:rsid w:val="0012390C"/>
    <w:rsid w:val="00124D91"/>
    <w:rsid w:val="001337CD"/>
    <w:rsid w:val="00146D31"/>
    <w:rsid w:val="001666EC"/>
    <w:rsid w:val="001741B2"/>
    <w:rsid w:val="001810DA"/>
    <w:rsid w:val="001A2515"/>
    <w:rsid w:val="001A3013"/>
    <w:rsid w:val="001C6FB8"/>
    <w:rsid w:val="001D019A"/>
    <w:rsid w:val="00217969"/>
    <w:rsid w:val="00233697"/>
    <w:rsid w:val="00244B6D"/>
    <w:rsid w:val="0025788B"/>
    <w:rsid w:val="002867C0"/>
    <w:rsid w:val="00290B5D"/>
    <w:rsid w:val="00292192"/>
    <w:rsid w:val="002A104C"/>
    <w:rsid w:val="002B497C"/>
    <w:rsid w:val="0033672B"/>
    <w:rsid w:val="003640C3"/>
    <w:rsid w:val="0037776B"/>
    <w:rsid w:val="00395EB4"/>
    <w:rsid w:val="003A7F6F"/>
    <w:rsid w:val="003C133F"/>
    <w:rsid w:val="003C1535"/>
    <w:rsid w:val="00420822"/>
    <w:rsid w:val="00421C9C"/>
    <w:rsid w:val="00422020"/>
    <w:rsid w:val="00425109"/>
    <w:rsid w:val="00452ADB"/>
    <w:rsid w:val="00466D00"/>
    <w:rsid w:val="00473389"/>
    <w:rsid w:val="004841B1"/>
    <w:rsid w:val="0048594B"/>
    <w:rsid w:val="00485B70"/>
    <w:rsid w:val="004A0B0E"/>
    <w:rsid w:val="004A6A2E"/>
    <w:rsid w:val="004A6AAA"/>
    <w:rsid w:val="004A750A"/>
    <w:rsid w:val="004B12A7"/>
    <w:rsid w:val="004D48CB"/>
    <w:rsid w:val="005024D7"/>
    <w:rsid w:val="00514DBC"/>
    <w:rsid w:val="005355F9"/>
    <w:rsid w:val="005419DE"/>
    <w:rsid w:val="005552C0"/>
    <w:rsid w:val="00575050"/>
    <w:rsid w:val="00582BA0"/>
    <w:rsid w:val="0058541C"/>
    <w:rsid w:val="005A02BB"/>
    <w:rsid w:val="005B69CD"/>
    <w:rsid w:val="005B73C5"/>
    <w:rsid w:val="005E6A6A"/>
    <w:rsid w:val="0060160F"/>
    <w:rsid w:val="00603AFB"/>
    <w:rsid w:val="00604DBA"/>
    <w:rsid w:val="00610134"/>
    <w:rsid w:val="00637D85"/>
    <w:rsid w:val="00642257"/>
    <w:rsid w:val="006430BB"/>
    <w:rsid w:val="00657FFB"/>
    <w:rsid w:val="00664A13"/>
    <w:rsid w:val="006E2E34"/>
    <w:rsid w:val="006E3323"/>
    <w:rsid w:val="006F2350"/>
    <w:rsid w:val="006F46AB"/>
    <w:rsid w:val="006F7002"/>
    <w:rsid w:val="00722A62"/>
    <w:rsid w:val="007340A6"/>
    <w:rsid w:val="007340FB"/>
    <w:rsid w:val="0074101D"/>
    <w:rsid w:val="00742AF4"/>
    <w:rsid w:val="00763966"/>
    <w:rsid w:val="00765980"/>
    <w:rsid w:val="007822D9"/>
    <w:rsid w:val="00782B36"/>
    <w:rsid w:val="007946AB"/>
    <w:rsid w:val="007B3CFE"/>
    <w:rsid w:val="007B7D8B"/>
    <w:rsid w:val="007C6655"/>
    <w:rsid w:val="007D4145"/>
    <w:rsid w:val="007E1D89"/>
    <w:rsid w:val="007F40EA"/>
    <w:rsid w:val="00803528"/>
    <w:rsid w:val="0080743D"/>
    <w:rsid w:val="00814895"/>
    <w:rsid w:val="008212F8"/>
    <w:rsid w:val="00842B53"/>
    <w:rsid w:val="008671DF"/>
    <w:rsid w:val="0088026C"/>
    <w:rsid w:val="00883748"/>
    <w:rsid w:val="008A6DF4"/>
    <w:rsid w:val="008E2D0A"/>
    <w:rsid w:val="008E4E63"/>
    <w:rsid w:val="0090699D"/>
    <w:rsid w:val="009263B9"/>
    <w:rsid w:val="00932423"/>
    <w:rsid w:val="00951EBC"/>
    <w:rsid w:val="009636ED"/>
    <w:rsid w:val="00985719"/>
    <w:rsid w:val="0099055E"/>
    <w:rsid w:val="009A1361"/>
    <w:rsid w:val="009F2C7F"/>
    <w:rsid w:val="00A00963"/>
    <w:rsid w:val="00A25B63"/>
    <w:rsid w:val="00A40EDF"/>
    <w:rsid w:val="00A46E00"/>
    <w:rsid w:val="00A60B9B"/>
    <w:rsid w:val="00A62390"/>
    <w:rsid w:val="00A95815"/>
    <w:rsid w:val="00AD5C6A"/>
    <w:rsid w:val="00AF37FE"/>
    <w:rsid w:val="00AF7071"/>
    <w:rsid w:val="00B158AC"/>
    <w:rsid w:val="00B2623D"/>
    <w:rsid w:val="00B32337"/>
    <w:rsid w:val="00B44790"/>
    <w:rsid w:val="00B51AC1"/>
    <w:rsid w:val="00B543A0"/>
    <w:rsid w:val="00B60B7D"/>
    <w:rsid w:val="00B940B3"/>
    <w:rsid w:val="00B953A0"/>
    <w:rsid w:val="00BA74F3"/>
    <w:rsid w:val="00BC115D"/>
    <w:rsid w:val="00BD2702"/>
    <w:rsid w:val="00BD270E"/>
    <w:rsid w:val="00BE621E"/>
    <w:rsid w:val="00C126DF"/>
    <w:rsid w:val="00C12D98"/>
    <w:rsid w:val="00C157C0"/>
    <w:rsid w:val="00C17569"/>
    <w:rsid w:val="00C44E56"/>
    <w:rsid w:val="00C56908"/>
    <w:rsid w:val="00C7563B"/>
    <w:rsid w:val="00C82346"/>
    <w:rsid w:val="00C953A5"/>
    <w:rsid w:val="00CC20EC"/>
    <w:rsid w:val="00CC561A"/>
    <w:rsid w:val="00CE5723"/>
    <w:rsid w:val="00CF5E6D"/>
    <w:rsid w:val="00D0058D"/>
    <w:rsid w:val="00D005B1"/>
    <w:rsid w:val="00D17A71"/>
    <w:rsid w:val="00D30C41"/>
    <w:rsid w:val="00D35443"/>
    <w:rsid w:val="00D431D4"/>
    <w:rsid w:val="00D46372"/>
    <w:rsid w:val="00D5725C"/>
    <w:rsid w:val="00D62AA3"/>
    <w:rsid w:val="00D73B55"/>
    <w:rsid w:val="00D74E96"/>
    <w:rsid w:val="00D75787"/>
    <w:rsid w:val="00D865D2"/>
    <w:rsid w:val="00D93729"/>
    <w:rsid w:val="00DA0E1F"/>
    <w:rsid w:val="00DC1F3F"/>
    <w:rsid w:val="00DC2C2F"/>
    <w:rsid w:val="00DC68A7"/>
    <w:rsid w:val="00DD3EDF"/>
    <w:rsid w:val="00DF6134"/>
    <w:rsid w:val="00E045AD"/>
    <w:rsid w:val="00E0786E"/>
    <w:rsid w:val="00E60CED"/>
    <w:rsid w:val="00E62007"/>
    <w:rsid w:val="00E872C6"/>
    <w:rsid w:val="00E90090"/>
    <w:rsid w:val="00EA13E5"/>
    <w:rsid w:val="00EA1FE7"/>
    <w:rsid w:val="00EC3EE4"/>
    <w:rsid w:val="00ED5FDD"/>
    <w:rsid w:val="00EE0475"/>
    <w:rsid w:val="00EF0985"/>
    <w:rsid w:val="00F05492"/>
    <w:rsid w:val="00F104C6"/>
    <w:rsid w:val="00F116EC"/>
    <w:rsid w:val="00F41B70"/>
    <w:rsid w:val="00FD0021"/>
    <w:rsid w:val="00FE64E8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1318"/>
  <w15:chartTrackingRefBased/>
  <w15:docId w15:val="{2E0F57FE-ECF0-4E5B-8452-F41C0335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2BB"/>
  </w:style>
  <w:style w:type="paragraph" w:styleId="Heading1">
    <w:name w:val="heading 1"/>
    <w:basedOn w:val="Normal"/>
    <w:next w:val="Normal"/>
    <w:link w:val="Heading1Char"/>
    <w:uiPriority w:val="9"/>
    <w:qFormat/>
    <w:rsid w:val="006F7002"/>
    <w:pPr>
      <w:keepNext/>
      <w:keepLines/>
      <w:spacing w:before="240" w:after="0"/>
      <w:outlineLvl w:val="0"/>
    </w:pPr>
    <w:rPr>
      <w:rFonts w:ascii="Merriweather" w:eastAsiaTheme="majorEastAsia" w:hAnsi="Merriweather" w:cstheme="majorBidi"/>
      <w:b/>
      <w:color w:val="0E4588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C7F"/>
    <w:pPr>
      <w:keepNext/>
      <w:keepLines/>
      <w:spacing w:before="40" w:after="0"/>
      <w:outlineLvl w:val="1"/>
    </w:pPr>
    <w:rPr>
      <w:rFonts w:eastAsiaTheme="majorEastAsia" w:cstheme="majorBidi"/>
      <w:b/>
      <w:color w:val="0E4588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224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E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F7F7F" w:themeColor="text1" w:themeTint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7D85"/>
    <w:pPr>
      <w:keepNext/>
      <w:spacing w:after="0" w:line="240" w:lineRule="auto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7D85"/>
    <w:pPr>
      <w:keepNext/>
      <w:spacing w:after="0" w:line="24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7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224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63"/>
  </w:style>
  <w:style w:type="paragraph" w:styleId="Footer">
    <w:name w:val="footer"/>
    <w:basedOn w:val="Normal"/>
    <w:link w:val="FooterChar"/>
    <w:uiPriority w:val="99"/>
    <w:unhideWhenUsed/>
    <w:rsid w:val="008E4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63"/>
  </w:style>
  <w:style w:type="paragraph" w:styleId="Title">
    <w:name w:val="Title"/>
    <w:basedOn w:val="Normal"/>
    <w:next w:val="Normal"/>
    <w:link w:val="TitleChar"/>
    <w:uiPriority w:val="10"/>
    <w:qFormat/>
    <w:rsid w:val="008E4E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E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F7002"/>
    <w:rPr>
      <w:rFonts w:ascii="Merriweather" w:eastAsiaTheme="majorEastAsia" w:hAnsi="Merriweather" w:cstheme="majorBidi"/>
      <w:b/>
      <w:color w:val="0E4588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C7F"/>
    <w:rPr>
      <w:rFonts w:eastAsiaTheme="majorEastAsia" w:cstheme="majorBidi"/>
      <w:b/>
      <w:color w:val="0E4588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40C3"/>
    <w:rPr>
      <w:rFonts w:asciiTheme="majorHAnsi" w:eastAsiaTheme="majorEastAsia" w:hAnsiTheme="majorHAnsi" w:cstheme="majorBidi"/>
      <w:color w:val="07224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E00"/>
    <w:rPr>
      <w:rFonts w:asciiTheme="majorHAnsi" w:eastAsiaTheme="majorEastAsia" w:hAnsiTheme="majorHAnsi" w:cstheme="majorBidi"/>
      <w:i/>
      <w:iCs/>
      <w:color w:val="7F7F7F" w:themeColor="text1" w:themeTint="80"/>
    </w:rPr>
  </w:style>
  <w:style w:type="paragraph" w:styleId="ListParagraph">
    <w:name w:val="List Paragraph"/>
    <w:basedOn w:val="Normal"/>
    <w:link w:val="ListParagraphChar"/>
    <w:uiPriority w:val="34"/>
    <w:qFormat/>
    <w:rsid w:val="003640C3"/>
    <w:pPr>
      <w:spacing w:after="240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640C3"/>
    <w:rPr>
      <w:color w:val="0563C1" w:themeColor="hyperlink"/>
      <w:u w:val="single"/>
    </w:rPr>
  </w:style>
  <w:style w:type="paragraph" w:styleId="Subtitle">
    <w:name w:val="Subtitle"/>
    <w:aliases w:val="PC"/>
    <w:basedOn w:val="Normal"/>
    <w:next w:val="Normal"/>
    <w:link w:val="SubtitleChar"/>
    <w:uiPriority w:val="11"/>
    <w:qFormat/>
    <w:rsid w:val="001A3013"/>
    <w:pPr>
      <w:numPr>
        <w:ilvl w:val="1"/>
      </w:numPr>
      <w:spacing w:after="200" w:line="276" w:lineRule="auto"/>
      <w:jc w:val="right"/>
    </w:pPr>
    <w:rPr>
      <w:rFonts w:eastAsiaTheme="majorEastAsia" w:cstheme="majorBidi"/>
      <w:i/>
      <w:iCs/>
      <w:color w:val="FF0000"/>
      <w:spacing w:val="15"/>
      <w:sz w:val="18"/>
      <w:szCs w:val="24"/>
      <w:lang w:val="en-US"/>
    </w:rPr>
  </w:style>
  <w:style w:type="character" w:customStyle="1" w:styleId="SubtitleChar">
    <w:name w:val="Subtitle Char"/>
    <w:aliases w:val="PC Char"/>
    <w:basedOn w:val="DefaultParagraphFont"/>
    <w:link w:val="Subtitle"/>
    <w:uiPriority w:val="11"/>
    <w:rsid w:val="001A3013"/>
    <w:rPr>
      <w:rFonts w:eastAsiaTheme="majorEastAsia" w:cstheme="majorBidi"/>
      <w:i/>
      <w:iCs/>
      <w:color w:val="FF0000"/>
      <w:spacing w:val="15"/>
      <w:sz w:val="18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1C9C"/>
    <w:rPr>
      <w:sz w:val="24"/>
    </w:rPr>
  </w:style>
  <w:style w:type="table" w:styleId="TableGridLight">
    <w:name w:val="Grid Table Light"/>
    <w:basedOn w:val="TableNormal"/>
    <w:uiPriority w:val="40"/>
    <w:rsid w:val="000D3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637D85"/>
    <w:rPr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37D85"/>
    <w:rPr>
      <w:b/>
      <w:bCs/>
    </w:rPr>
  </w:style>
  <w:style w:type="paragraph" w:styleId="NoSpacing">
    <w:name w:val="No Spacing"/>
    <w:uiPriority w:val="1"/>
    <w:qFormat/>
    <w:rsid w:val="00395EB4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D93729"/>
    <w:rPr>
      <w:rFonts w:asciiTheme="majorHAnsi" w:eastAsiaTheme="majorEastAsia" w:hAnsiTheme="majorHAnsi" w:cstheme="majorBidi"/>
      <w:i/>
      <w:iCs/>
      <w:color w:val="07224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E4588"/>
      </a:accent1>
      <a:accent2>
        <a:srgbClr val="006DB6"/>
      </a:accent2>
      <a:accent3>
        <a:srgbClr val="00B3E4"/>
      </a:accent3>
      <a:accent4>
        <a:srgbClr val="333333"/>
      </a:accent4>
      <a:accent5>
        <a:srgbClr val="5E5F67"/>
      </a:accent5>
      <a:accent6>
        <a:srgbClr val="90939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E42B99F1C5D45B821DB6A0700CF02" ma:contentTypeVersion="2" ma:contentTypeDescription="Create a new document." ma:contentTypeScope="" ma:versionID="5028edc1b6c39d0b75feaf6fef1bdde6">
  <xsd:schema xmlns:xsd="http://www.w3.org/2001/XMLSchema" xmlns:xs="http://www.w3.org/2001/XMLSchema" xmlns:p="http://schemas.microsoft.com/office/2006/metadata/properties" xmlns:ns2="29aaccfd-4969-4958-96f1-d2eff3d29ea8" targetNamespace="http://schemas.microsoft.com/office/2006/metadata/properties" ma:root="true" ma:fieldsID="10ed8b15849e4a6c5c91a992a990885e" ns2:_="">
    <xsd:import namespace="29aaccfd-4969-4958-96f1-d2eff3d29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accfd-4969-4958-96f1-d2eff3d29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019083-AAAA-452E-8E38-F3DDA5C09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27E5A-18CC-4EE1-9F6E-4525423F6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accfd-4969-4958-96f1-d2eff3d29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F9B0F-D4FA-4D6B-AA2A-AC19B4D1D6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8D626B-EBFD-4BCD-A79A-1A6232DDE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Law</dc:creator>
  <cp:keywords/>
  <dc:description/>
  <cp:lastModifiedBy>ken speakman</cp:lastModifiedBy>
  <cp:revision>3</cp:revision>
  <dcterms:created xsi:type="dcterms:W3CDTF">2022-08-02T22:10:00Z</dcterms:created>
  <dcterms:modified xsi:type="dcterms:W3CDTF">2023-07-12T21:18:00Z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0x010100D8CE42B99F1C5D45B821DB6A0700CF02</vt:lpwstr>
  </property>
</Properties>
</file>